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2914D6">
            <w:pPr>
              <w:jc w:val="both"/>
              <w:rPr>
                <w:rFonts w:ascii="Arial" w:hAnsi="Arial"/>
                <w:b/>
                <w:bCs/>
              </w:rPr>
            </w:pPr>
          </w:p>
        </w:tc>
        <w:tc>
          <w:tcPr>
            <w:tcW w:w="8077" w:type="dxa"/>
            <w:gridSpan w:val="2"/>
          </w:tcPr>
          <w:p w:rsidR="002914D6" w:rsidRDefault="002914D6" w:rsidP="00820557">
            <w:pPr>
              <w:rPr>
                <w:rFonts w:ascii="Arial" w:hAnsi="Arial" w:cs="FrankRuehl"/>
                <w:sz w:val="28"/>
                <w:szCs w:val="28"/>
                <w:highlight w:val="yellow"/>
              </w:rPr>
            </w:pPr>
          </w:p>
        </w:tc>
      </w:tr>
      <w:tr w:rsidR="002914D6">
        <w:trPr>
          <w:jc w:val="center"/>
        </w:trPr>
        <w:tc>
          <w:tcPr>
            <w:tcW w:w="3249" w:type="dxa"/>
            <w:gridSpan w:val="2"/>
          </w:tcPr>
          <w:p w:rsidR="002914D6" w:rsidRDefault="00820557" w:rsidP="00BD5B6B">
            <w:pPr>
              <w:bidi w:val="0"/>
              <w:jc w:val="right"/>
              <w:rPr>
                <w:rFonts w:ascii="Arial" w:hAnsi="Arial"/>
                <w:b/>
                <w:bCs/>
                <w:noProof w:val="0"/>
                <w:sz w:val="26"/>
                <w:szCs w:val="26"/>
                <w:rtl/>
              </w:rPr>
            </w:pPr>
            <w:r>
              <w:rPr>
                <w:rFonts w:ascii="Arial" w:hAnsi="Arial" w:hint="cs"/>
                <w:b/>
                <w:bCs/>
                <w:noProof w:val="0"/>
                <w:sz w:val="26"/>
                <w:szCs w:val="26"/>
                <w:rtl/>
              </w:rPr>
              <w:t>התובע:</w:t>
            </w:r>
          </w:p>
        </w:tc>
        <w:tc>
          <w:tcPr>
            <w:tcW w:w="5571" w:type="dxa"/>
          </w:tcPr>
          <w:p w:rsidR="002914D6" w:rsidRDefault="00BD5B6B" w:rsidP="00B22706">
            <w:pPr>
              <w:rPr>
                <w:b/>
                <w:bCs/>
                <w:noProof w:val="0"/>
                <w:sz w:val="26"/>
                <w:szCs w:val="26"/>
              </w:rPr>
            </w:pPr>
            <w:r>
              <w:rPr>
                <w:b/>
                <w:bCs/>
                <w:noProof w:val="0"/>
                <w:sz w:val="26"/>
                <w:szCs w:val="26"/>
                <w:rtl/>
              </w:rPr>
              <w:t xml:space="preserve"> </w:t>
            </w:r>
            <w:r>
              <w:rPr>
                <w:rStyle w:val="ac"/>
                <w:b/>
                <w:bCs/>
                <w:color w:val="auto"/>
                <w:rtl/>
              </w:rPr>
              <w:t>ר</w:t>
            </w:r>
            <w:r w:rsidR="00B22706">
              <w:rPr>
                <w:rStyle w:val="ac"/>
                <w:rFonts w:hint="cs"/>
                <w:b/>
                <w:bCs/>
                <w:color w:val="auto"/>
                <w:rtl/>
              </w:rPr>
              <w:t>.</w:t>
            </w:r>
            <w:r>
              <w:rPr>
                <w:rStyle w:val="ac"/>
                <w:b/>
                <w:bCs/>
                <w:color w:val="auto"/>
                <w:rtl/>
              </w:rPr>
              <w:t>ש</w:t>
            </w:r>
            <w:r>
              <w:rPr>
                <w:rFonts w:hint="cs"/>
                <w:b/>
                <w:bCs/>
                <w:noProof w:val="0"/>
                <w:sz w:val="26"/>
                <w:szCs w:val="26"/>
                <w:rtl/>
              </w:rPr>
              <w:t xml:space="preserve">, </w:t>
            </w:r>
            <w:r>
              <w:rPr>
                <w:rStyle w:val="ac"/>
                <w:b/>
                <w:bCs/>
                <w:color w:val="auto"/>
                <w:rtl/>
              </w:rPr>
              <w:t>ת"ז</w:t>
            </w:r>
            <w:r>
              <w:rPr>
                <w:rFonts w:hint="cs"/>
                <w:b/>
                <w:bCs/>
                <w:noProof w:val="0"/>
                <w:sz w:val="26"/>
                <w:szCs w:val="26"/>
                <w:rtl/>
              </w:rPr>
              <w:t xml:space="preserve"> </w:t>
            </w:r>
            <w:r>
              <w:rPr>
                <w:rStyle w:val="ac"/>
                <w:b/>
                <w:bCs/>
                <w:color w:val="auto"/>
                <w:rtl/>
              </w:rPr>
              <w:t>0</w:t>
            </w:r>
            <w:r w:rsidR="00B22706">
              <w:rPr>
                <w:rStyle w:val="ac"/>
                <w:rFonts w:hint="cs"/>
                <w:b/>
                <w:bCs/>
                <w:color w:val="auto"/>
                <w:rtl/>
              </w:rPr>
              <w:t>0000000</w:t>
            </w:r>
            <w:r>
              <w:rPr>
                <w:rStyle w:val="ac"/>
                <w:b/>
                <w:bCs/>
                <w:color w:val="auto"/>
                <w:rtl/>
              </w:rPr>
              <w:t>9</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820557">
            <w:pPr>
              <w:rPr>
                <w:rFonts w:ascii="Arial" w:hAnsi="Arial"/>
                <w:b/>
                <w:bCs/>
                <w:noProof w:val="0"/>
                <w:sz w:val="26"/>
                <w:szCs w:val="26"/>
              </w:rPr>
            </w:pPr>
            <w:r>
              <w:rPr>
                <w:rFonts w:ascii="Arial" w:hAnsi="Arial" w:hint="cs"/>
                <w:b/>
                <w:bCs/>
                <w:noProof w:val="0"/>
                <w:sz w:val="26"/>
                <w:szCs w:val="26"/>
                <w:rtl/>
              </w:rPr>
              <w:t>הנתבעת:</w:t>
            </w:r>
          </w:p>
        </w:tc>
        <w:tc>
          <w:tcPr>
            <w:tcW w:w="5571" w:type="dxa"/>
          </w:tcPr>
          <w:p w:rsidR="002914D6" w:rsidRDefault="00BD5B6B" w:rsidP="00B22706">
            <w:pPr>
              <w:rPr>
                <w:b/>
                <w:bCs/>
                <w:noProof w:val="0"/>
                <w:sz w:val="26"/>
                <w:szCs w:val="26"/>
                <w:rtl/>
              </w:rPr>
            </w:pPr>
            <w:r>
              <w:rPr>
                <w:b/>
                <w:bCs/>
                <w:noProof w:val="0"/>
                <w:sz w:val="26"/>
                <w:szCs w:val="26"/>
                <w:rtl/>
              </w:rPr>
              <w:t xml:space="preserve"> </w:t>
            </w:r>
            <w:r>
              <w:rPr>
                <w:rStyle w:val="ac"/>
                <w:b/>
                <w:bCs/>
                <w:color w:val="auto"/>
                <w:rtl/>
              </w:rPr>
              <w:t>ל</w:t>
            </w:r>
            <w:r w:rsidR="00B22706">
              <w:rPr>
                <w:rStyle w:val="ac"/>
                <w:rFonts w:hint="cs"/>
                <w:b/>
                <w:bCs/>
                <w:color w:val="auto"/>
                <w:rtl/>
              </w:rPr>
              <w:t>.</w:t>
            </w:r>
            <w:r>
              <w:rPr>
                <w:rStyle w:val="ac"/>
                <w:b/>
                <w:bCs/>
                <w:color w:val="auto"/>
                <w:rtl/>
              </w:rPr>
              <w:t xml:space="preserve"> ש</w:t>
            </w:r>
            <w:r>
              <w:rPr>
                <w:rFonts w:hint="cs"/>
                <w:b/>
                <w:bCs/>
                <w:noProof w:val="0"/>
                <w:sz w:val="26"/>
                <w:szCs w:val="26"/>
                <w:rtl/>
              </w:rPr>
              <w:t xml:space="preserve">, </w:t>
            </w:r>
            <w:r>
              <w:rPr>
                <w:rStyle w:val="ac"/>
                <w:b/>
                <w:bCs/>
                <w:color w:val="auto"/>
                <w:rtl/>
              </w:rPr>
              <w:t>ת"ז</w:t>
            </w:r>
            <w:r>
              <w:rPr>
                <w:rFonts w:hint="cs"/>
                <w:b/>
                <w:bCs/>
                <w:noProof w:val="0"/>
                <w:sz w:val="26"/>
                <w:szCs w:val="26"/>
                <w:rtl/>
              </w:rPr>
              <w:t xml:space="preserve"> </w:t>
            </w:r>
            <w:r>
              <w:rPr>
                <w:b/>
                <w:bCs/>
                <w:noProof w:val="0"/>
                <w:sz w:val="26"/>
                <w:szCs w:val="26"/>
                <w:rtl/>
              </w:rPr>
              <w:t xml:space="preserve"> </w:t>
            </w:r>
            <w:r w:rsidR="00B22706">
              <w:rPr>
                <w:rStyle w:val="ac"/>
                <w:rFonts w:hint="cs"/>
                <w:b/>
                <w:bCs/>
                <w:color w:val="auto"/>
                <w:rtl/>
              </w:rPr>
              <w:t>00000004</w:t>
            </w:r>
            <w:r>
              <w:rPr>
                <w:rStyle w:val="ac"/>
                <w:b/>
                <w:bCs/>
                <w:color w:val="auto"/>
                <w:rtl/>
              </w:rPr>
              <w:t>0</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Pr="00820557" w:rsidRDefault="00820557">
      <w:pPr>
        <w:spacing w:line="360" w:lineRule="auto"/>
        <w:jc w:val="both"/>
        <w:rPr>
          <w:rFonts w:ascii="Arial" w:hAnsi="Arial"/>
          <w:b/>
          <w:bCs/>
          <w:noProof w:val="0"/>
          <w:u w:val="single"/>
          <w:rtl/>
        </w:rPr>
      </w:pPr>
      <w:r w:rsidRPr="00820557">
        <w:rPr>
          <w:rFonts w:ascii="Arial" w:hAnsi="Arial" w:hint="cs"/>
          <w:b/>
          <w:bCs/>
          <w:noProof w:val="0"/>
          <w:u w:val="single"/>
          <w:rtl/>
        </w:rPr>
        <w:t>ההליך</w:t>
      </w:r>
      <w:r>
        <w:rPr>
          <w:rFonts w:ascii="Arial" w:hAnsi="Arial" w:hint="cs"/>
          <w:b/>
          <w:bCs/>
          <w:noProof w:val="0"/>
          <w:u w:val="single"/>
          <w:rtl/>
        </w:rPr>
        <w:t>:</w:t>
      </w:r>
    </w:p>
    <w:p w:rsidR="00820557" w:rsidRDefault="005874C5" w:rsidP="00C30651">
      <w:pPr>
        <w:pStyle w:val="ad"/>
        <w:numPr>
          <w:ilvl w:val="0"/>
          <w:numId w:val="1"/>
        </w:numPr>
        <w:spacing w:line="360" w:lineRule="auto"/>
        <w:jc w:val="both"/>
        <w:rPr>
          <w:rFonts w:ascii="Arial" w:hAnsi="Arial"/>
          <w:noProof w:val="0"/>
        </w:rPr>
      </w:pPr>
      <w:r>
        <w:rPr>
          <w:rFonts w:ascii="Arial" w:hAnsi="Arial" w:hint="cs"/>
          <w:noProof w:val="0"/>
          <w:rtl/>
        </w:rPr>
        <w:t xml:space="preserve">משלא הוגשו סיכומי תשובה באת העת </w:t>
      </w:r>
      <w:proofErr w:type="spellStart"/>
      <w:r>
        <w:rPr>
          <w:rFonts w:ascii="Arial" w:hAnsi="Arial" w:hint="cs"/>
          <w:noProof w:val="0"/>
          <w:rtl/>
        </w:rPr>
        <w:t>ליתן</w:t>
      </w:r>
      <w:proofErr w:type="spellEnd"/>
      <w:r>
        <w:rPr>
          <w:rFonts w:ascii="Arial" w:hAnsi="Arial" w:hint="cs"/>
          <w:noProof w:val="0"/>
          <w:rtl/>
        </w:rPr>
        <w:t xml:space="preserve"> פסק דין. </w:t>
      </w:r>
      <w:r w:rsidR="00820557">
        <w:rPr>
          <w:rFonts w:ascii="Arial" w:hAnsi="Arial" w:hint="cs"/>
          <w:noProof w:val="0"/>
          <w:rtl/>
        </w:rPr>
        <w:t xml:space="preserve">הסוגיה נסובה סביב קטינה ילידת </w:t>
      </w:r>
      <w:r w:rsidR="00650903">
        <w:rPr>
          <w:rFonts w:ascii="Arial" w:hAnsi="Arial" w:hint="cs"/>
          <w:noProof w:val="0"/>
          <w:rtl/>
        </w:rPr>
        <w:t>16.12.2009</w:t>
      </w:r>
      <w:r w:rsidR="00820557">
        <w:rPr>
          <w:rFonts w:ascii="Arial" w:hAnsi="Arial" w:hint="cs"/>
          <w:noProof w:val="0"/>
          <w:rtl/>
        </w:rPr>
        <w:t xml:space="preserve"> עת אביה של הקטינה (אחות לשני תאומים נוספים ילידי ינואר 2013) עתר לפסיקת מזונות שישולמו </w:t>
      </w:r>
      <w:r>
        <w:rPr>
          <w:rFonts w:ascii="Arial" w:hAnsi="Arial" w:hint="cs"/>
          <w:noProof w:val="0"/>
          <w:rtl/>
        </w:rPr>
        <w:t xml:space="preserve">לידו </w:t>
      </w:r>
      <w:r w:rsidR="00820557">
        <w:rPr>
          <w:rFonts w:ascii="Arial" w:hAnsi="Arial" w:hint="cs"/>
          <w:noProof w:val="0"/>
          <w:rtl/>
        </w:rPr>
        <w:t>ע"י האם בסך 3,800 ₪ לחודש ממשכורת שאותה יחס לא</w:t>
      </w:r>
      <w:r w:rsidR="00C30651">
        <w:rPr>
          <w:rFonts w:ascii="Arial" w:hAnsi="Arial" w:hint="cs"/>
          <w:noProof w:val="0"/>
          <w:rtl/>
        </w:rPr>
        <w:t>ם</w:t>
      </w:r>
      <w:r w:rsidR="00820557">
        <w:rPr>
          <w:rFonts w:ascii="Arial" w:hAnsi="Arial" w:hint="cs"/>
          <w:noProof w:val="0"/>
          <w:rtl/>
        </w:rPr>
        <w:t xml:space="preserve"> בסך 8,000 ₪ </w:t>
      </w:r>
      <w:r w:rsidR="00820557" w:rsidRPr="005874C5">
        <w:rPr>
          <w:rFonts w:ascii="Arial" w:hAnsi="Arial" w:hint="cs"/>
          <w:noProof w:val="0"/>
          <w:rtl/>
        </w:rPr>
        <w:t>(</w:t>
      </w:r>
      <w:r w:rsidR="00820557" w:rsidRPr="005874C5">
        <w:rPr>
          <w:rFonts w:ascii="Arial" w:hAnsi="Arial" w:hint="cs"/>
          <w:noProof w:val="0"/>
          <w:u w:val="single"/>
          <w:rtl/>
        </w:rPr>
        <w:t>ראה סעיף 16 לסיכומי התובע</w:t>
      </w:r>
      <w:r w:rsidR="00820557" w:rsidRPr="005874C5">
        <w:rPr>
          <w:rFonts w:ascii="Arial" w:hAnsi="Arial" w:hint="cs"/>
          <w:noProof w:val="0"/>
          <w:rtl/>
        </w:rPr>
        <w:t>).</w:t>
      </w:r>
      <w:r w:rsidR="00820557">
        <w:rPr>
          <w:rFonts w:ascii="Arial" w:hAnsi="Arial" w:hint="cs"/>
          <w:noProof w:val="0"/>
          <w:rtl/>
        </w:rPr>
        <w:t xml:space="preserve"> </w:t>
      </w:r>
    </w:p>
    <w:p w:rsidR="00820557" w:rsidRDefault="00820557" w:rsidP="00820557">
      <w:pPr>
        <w:pStyle w:val="ad"/>
        <w:spacing w:line="360" w:lineRule="auto"/>
        <w:jc w:val="both"/>
        <w:rPr>
          <w:rFonts w:ascii="Arial" w:hAnsi="Arial"/>
          <w:noProof w:val="0"/>
        </w:rPr>
      </w:pPr>
    </w:p>
    <w:p w:rsidR="00820557" w:rsidRDefault="00820557" w:rsidP="00C30651">
      <w:pPr>
        <w:pStyle w:val="ad"/>
        <w:numPr>
          <w:ilvl w:val="0"/>
          <w:numId w:val="1"/>
        </w:numPr>
        <w:spacing w:line="360" w:lineRule="auto"/>
        <w:jc w:val="both"/>
        <w:rPr>
          <w:rFonts w:ascii="Arial" w:hAnsi="Arial"/>
          <w:noProof w:val="0"/>
        </w:rPr>
      </w:pPr>
      <w:r>
        <w:rPr>
          <w:rFonts w:ascii="Arial" w:hAnsi="Arial" w:hint="cs"/>
          <w:noProof w:val="0"/>
          <w:rtl/>
        </w:rPr>
        <w:t>במילים אחרות, מבקש האב כי האם ושני הקטינים הנוספים יתפרנסו מסך 4,</w:t>
      </w:r>
      <w:r w:rsidR="00C30651">
        <w:rPr>
          <w:rFonts w:ascii="Arial" w:hAnsi="Arial" w:hint="cs"/>
          <w:noProof w:val="0"/>
          <w:rtl/>
        </w:rPr>
        <w:t>2</w:t>
      </w:r>
      <w:r>
        <w:rPr>
          <w:rFonts w:ascii="Arial" w:hAnsi="Arial" w:hint="cs"/>
          <w:noProof w:val="0"/>
          <w:rtl/>
        </w:rPr>
        <w:t xml:space="preserve">00 ₪ בחודש. </w:t>
      </w:r>
    </w:p>
    <w:p w:rsidR="00820557" w:rsidRDefault="00820557" w:rsidP="00820557">
      <w:pPr>
        <w:pStyle w:val="ad"/>
        <w:spacing w:line="360" w:lineRule="auto"/>
        <w:jc w:val="both"/>
        <w:rPr>
          <w:rFonts w:ascii="Arial" w:hAnsi="Arial"/>
          <w:noProof w:val="0"/>
        </w:rPr>
      </w:pPr>
    </w:p>
    <w:p w:rsidR="00820557" w:rsidRDefault="00820557" w:rsidP="00820557">
      <w:pPr>
        <w:pStyle w:val="ad"/>
        <w:numPr>
          <w:ilvl w:val="0"/>
          <w:numId w:val="1"/>
        </w:numPr>
        <w:spacing w:line="360" w:lineRule="auto"/>
        <w:jc w:val="both"/>
        <w:rPr>
          <w:rFonts w:ascii="Arial" w:hAnsi="Arial"/>
          <w:noProof w:val="0"/>
        </w:rPr>
      </w:pPr>
      <w:r>
        <w:rPr>
          <w:rFonts w:ascii="Arial" w:hAnsi="Arial" w:hint="cs"/>
          <w:noProof w:val="0"/>
          <w:rtl/>
        </w:rPr>
        <w:t xml:space="preserve">עניין נוסף המונח לפתחי עוסק בעצם בהכרה בקניות שביצע האב לצורך קיזוז מזונות. </w:t>
      </w:r>
    </w:p>
    <w:p w:rsidR="00650903" w:rsidRDefault="00650903" w:rsidP="00650903">
      <w:pPr>
        <w:spacing w:line="360" w:lineRule="auto"/>
        <w:jc w:val="both"/>
        <w:rPr>
          <w:rFonts w:ascii="Arial" w:hAnsi="Arial"/>
          <w:noProof w:val="0"/>
          <w:rtl/>
        </w:rPr>
      </w:pPr>
    </w:p>
    <w:p w:rsidR="00650903" w:rsidRPr="00650903" w:rsidRDefault="00650903" w:rsidP="00650903">
      <w:pPr>
        <w:spacing w:line="360" w:lineRule="auto"/>
        <w:jc w:val="both"/>
        <w:rPr>
          <w:rFonts w:ascii="Arial" w:hAnsi="Arial"/>
          <w:b/>
          <w:bCs/>
          <w:noProof w:val="0"/>
          <w:u w:val="single"/>
          <w:rtl/>
        </w:rPr>
      </w:pPr>
      <w:r w:rsidRPr="00650903">
        <w:rPr>
          <w:rFonts w:ascii="Arial" w:hAnsi="Arial" w:hint="cs"/>
          <w:b/>
          <w:bCs/>
          <w:noProof w:val="0"/>
          <w:u w:val="single"/>
          <w:rtl/>
        </w:rPr>
        <w:t>טענות התובע בתמצית:</w:t>
      </w:r>
    </w:p>
    <w:p w:rsidR="00650903" w:rsidRDefault="00650903" w:rsidP="005874C5">
      <w:pPr>
        <w:pStyle w:val="ad"/>
        <w:numPr>
          <w:ilvl w:val="0"/>
          <w:numId w:val="1"/>
        </w:numPr>
        <w:spacing w:line="360" w:lineRule="auto"/>
        <w:jc w:val="both"/>
        <w:rPr>
          <w:rFonts w:ascii="Arial" w:hAnsi="Arial"/>
          <w:noProof w:val="0"/>
        </w:rPr>
      </w:pPr>
      <w:r>
        <w:rPr>
          <w:rFonts w:ascii="Arial" w:hAnsi="Arial" w:hint="cs"/>
          <w:noProof w:val="0"/>
          <w:rtl/>
        </w:rPr>
        <w:t xml:space="preserve">פסה"ד, בסך 1,700 </w:t>
      </w:r>
      <w:r w:rsidR="009B6D47">
        <w:rPr>
          <w:rFonts w:ascii="Arial" w:hAnsi="Arial" w:hint="cs"/>
          <w:noProof w:val="0"/>
          <w:rtl/>
        </w:rPr>
        <w:t>₪ לקטין ניתן בשנת 201</w:t>
      </w:r>
      <w:r w:rsidR="005874C5">
        <w:rPr>
          <w:rFonts w:ascii="Arial" w:hAnsi="Arial" w:hint="cs"/>
          <w:noProof w:val="0"/>
          <w:rtl/>
        </w:rPr>
        <w:t>7</w:t>
      </w:r>
      <w:r w:rsidR="009B6D47">
        <w:rPr>
          <w:rFonts w:ascii="Arial" w:hAnsi="Arial" w:hint="cs"/>
          <w:noProof w:val="0"/>
          <w:rtl/>
        </w:rPr>
        <w:t xml:space="preserve"> על רקע מש</w:t>
      </w:r>
      <w:r>
        <w:rPr>
          <w:rFonts w:ascii="Arial" w:hAnsi="Arial" w:hint="cs"/>
          <w:noProof w:val="0"/>
          <w:rtl/>
        </w:rPr>
        <w:t xml:space="preserve">מורת משותפת. </w:t>
      </w:r>
    </w:p>
    <w:p w:rsidR="00650903" w:rsidRDefault="00650903" w:rsidP="00650903">
      <w:pPr>
        <w:pStyle w:val="ad"/>
        <w:spacing w:line="360" w:lineRule="auto"/>
        <w:jc w:val="both"/>
        <w:rPr>
          <w:rFonts w:ascii="Arial" w:hAnsi="Arial"/>
          <w:noProof w:val="0"/>
        </w:rPr>
      </w:pPr>
    </w:p>
    <w:p w:rsidR="00650903" w:rsidRDefault="00650903" w:rsidP="005874C5">
      <w:pPr>
        <w:pStyle w:val="ad"/>
        <w:numPr>
          <w:ilvl w:val="0"/>
          <w:numId w:val="1"/>
        </w:numPr>
        <w:spacing w:line="360" w:lineRule="auto"/>
        <w:jc w:val="both"/>
        <w:rPr>
          <w:rFonts w:ascii="Arial" w:hAnsi="Arial"/>
          <w:noProof w:val="0"/>
        </w:rPr>
      </w:pPr>
      <w:r>
        <w:rPr>
          <w:rFonts w:ascii="Arial" w:hAnsi="Arial" w:hint="cs"/>
          <w:noProof w:val="0"/>
          <w:rtl/>
        </w:rPr>
        <w:t xml:space="preserve">ביום 25.01.2023 עברה הקטינה </w:t>
      </w:r>
      <w:r w:rsidR="005874C5">
        <w:rPr>
          <w:rFonts w:ascii="Arial" w:hAnsi="Arial" w:hint="cs"/>
          <w:noProof w:val="0"/>
          <w:rtl/>
        </w:rPr>
        <w:t>לגור עם</w:t>
      </w:r>
      <w:r>
        <w:rPr>
          <w:rFonts w:ascii="Arial" w:hAnsi="Arial" w:hint="cs"/>
          <w:noProof w:val="0"/>
          <w:rtl/>
        </w:rPr>
        <w:t xml:space="preserve"> האב וביום 06.06.2023 הוכרה </w:t>
      </w:r>
      <w:r w:rsidR="005874C5">
        <w:rPr>
          <w:rFonts w:ascii="Arial" w:hAnsi="Arial" w:hint="cs"/>
          <w:noProof w:val="0"/>
          <w:rtl/>
        </w:rPr>
        <w:t>לשיטתו ר</w:t>
      </w:r>
      <w:r>
        <w:rPr>
          <w:rFonts w:ascii="Arial" w:hAnsi="Arial" w:hint="cs"/>
          <w:noProof w:val="0"/>
          <w:rtl/>
        </w:rPr>
        <w:t xml:space="preserve">שמית משמורת האב בקטינה. </w:t>
      </w:r>
    </w:p>
    <w:p w:rsidR="00650903" w:rsidRDefault="00650903" w:rsidP="00650903">
      <w:pPr>
        <w:pStyle w:val="ad"/>
        <w:spacing w:line="360" w:lineRule="auto"/>
        <w:jc w:val="both"/>
        <w:rPr>
          <w:rFonts w:ascii="Arial" w:hAnsi="Arial"/>
          <w:noProof w:val="0"/>
        </w:rPr>
      </w:pPr>
    </w:p>
    <w:p w:rsidR="00650903" w:rsidRDefault="00650903" w:rsidP="00650903">
      <w:pPr>
        <w:pStyle w:val="ad"/>
        <w:numPr>
          <w:ilvl w:val="0"/>
          <w:numId w:val="1"/>
        </w:numPr>
        <w:spacing w:line="360" w:lineRule="auto"/>
        <w:jc w:val="both"/>
        <w:rPr>
          <w:rFonts w:ascii="Arial" w:hAnsi="Arial"/>
          <w:noProof w:val="0"/>
        </w:rPr>
      </w:pPr>
      <w:r>
        <w:rPr>
          <w:rFonts w:ascii="Arial" w:hAnsi="Arial" w:hint="cs"/>
          <w:noProof w:val="0"/>
          <w:rtl/>
        </w:rPr>
        <w:t xml:space="preserve">לא היה קשר כלל בין הקטינים לאם ורק בשלב ההוכחות נוצר קשר ספורדי ללא לינות. </w:t>
      </w:r>
    </w:p>
    <w:p w:rsidR="00650903" w:rsidRDefault="00650903" w:rsidP="00650903">
      <w:pPr>
        <w:pStyle w:val="ad"/>
        <w:spacing w:line="360" w:lineRule="auto"/>
        <w:jc w:val="both"/>
        <w:rPr>
          <w:rFonts w:ascii="Arial" w:hAnsi="Arial"/>
          <w:noProof w:val="0"/>
        </w:rPr>
      </w:pPr>
    </w:p>
    <w:p w:rsidR="00650903" w:rsidRDefault="00650903" w:rsidP="00650903">
      <w:pPr>
        <w:pStyle w:val="ad"/>
        <w:numPr>
          <w:ilvl w:val="0"/>
          <w:numId w:val="1"/>
        </w:numPr>
        <w:spacing w:line="360" w:lineRule="auto"/>
        <w:jc w:val="both"/>
        <w:rPr>
          <w:rFonts w:ascii="Arial" w:hAnsi="Arial"/>
          <w:noProof w:val="0"/>
        </w:rPr>
      </w:pPr>
      <w:r>
        <w:rPr>
          <w:rFonts w:ascii="Arial" w:hAnsi="Arial" w:hint="cs"/>
          <w:noProof w:val="0"/>
          <w:rtl/>
        </w:rPr>
        <w:t xml:space="preserve">הכנסות האב כטכנאי מחשבים הן בסך כ-5,500 ₪ ורכושו הוא רק חלק מגרש בחדרה שאינו מופשר לבניה. </w:t>
      </w:r>
    </w:p>
    <w:p w:rsidR="00650903" w:rsidRDefault="00650903" w:rsidP="00650903">
      <w:pPr>
        <w:pStyle w:val="ad"/>
        <w:spacing w:line="360" w:lineRule="auto"/>
        <w:jc w:val="both"/>
        <w:rPr>
          <w:rFonts w:ascii="Arial" w:hAnsi="Arial"/>
          <w:noProof w:val="0"/>
        </w:rPr>
      </w:pPr>
    </w:p>
    <w:p w:rsidR="00650903" w:rsidRDefault="00650903" w:rsidP="00650903">
      <w:pPr>
        <w:pStyle w:val="ad"/>
        <w:numPr>
          <w:ilvl w:val="0"/>
          <w:numId w:val="1"/>
        </w:numPr>
        <w:spacing w:line="360" w:lineRule="auto"/>
        <w:jc w:val="both"/>
        <w:rPr>
          <w:rFonts w:ascii="Arial" w:hAnsi="Arial"/>
          <w:noProof w:val="0"/>
        </w:rPr>
      </w:pPr>
      <w:r>
        <w:rPr>
          <w:rFonts w:ascii="Arial" w:hAnsi="Arial" w:hint="cs"/>
          <w:noProof w:val="0"/>
          <w:rtl/>
        </w:rPr>
        <w:t xml:space="preserve">הוצאות המדור של האב הן בסך 2,100 ₪ בחודש. </w:t>
      </w:r>
    </w:p>
    <w:p w:rsidR="005874C5" w:rsidRPr="005874C5" w:rsidRDefault="005874C5" w:rsidP="005874C5">
      <w:pPr>
        <w:pStyle w:val="ad"/>
        <w:rPr>
          <w:rFonts w:ascii="Arial" w:hAnsi="Arial"/>
          <w:noProof w:val="0"/>
          <w:rtl/>
        </w:rPr>
      </w:pPr>
    </w:p>
    <w:p w:rsidR="00650903" w:rsidRDefault="005874C5" w:rsidP="005874C5">
      <w:pPr>
        <w:pStyle w:val="ad"/>
        <w:numPr>
          <w:ilvl w:val="0"/>
          <w:numId w:val="1"/>
        </w:numPr>
        <w:spacing w:line="360" w:lineRule="auto"/>
        <w:jc w:val="both"/>
        <w:rPr>
          <w:rFonts w:ascii="Arial" w:hAnsi="Arial"/>
          <w:noProof w:val="0"/>
        </w:rPr>
      </w:pPr>
      <w:r>
        <w:rPr>
          <w:rFonts w:ascii="Arial" w:hAnsi="Arial" w:hint="cs"/>
          <w:noProof w:val="0"/>
          <w:rtl/>
        </w:rPr>
        <w:t>צ</w:t>
      </w:r>
      <w:r w:rsidR="00650903">
        <w:rPr>
          <w:rFonts w:ascii="Arial" w:hAnsi="Arial" w:hint="cs"/>
          <w:noProof w:val="0"/>
          <w:rtl/>
        </w:rPr>
        <w:t>רכי הקטינ</w:t>
      </w:r>
      <w:r>
        <w:rPr>
          <w:rFonts w:ascii="Arial" w:hAnsi="Arial" w:hint="cs"/>
          <w:noProof w:val="0"/>
          <w:rtl/>
        </w:rPr>
        <w:t>ה</w:t>
      </w:r>
      <w:r w:rsidR="00650903">
        <w:rPr>
          <w:rFonts w:ascii="Arial" w:hAnsi="Arial" w:hint="cs"/>
          <w:noProof w:val="0"/>
          <w:rtl/>
        </w:rPr>
        <w:t xml:space="preserve"> הם לפחות 1,535 ₪ בחודש. </w:t>
      </w:r>
    </w:p>
    <w:p w:rsidR="00650903" w:rsidRPr="005874C5" w:rsidRDefault="00650903" w:rsidP="00650903">
      <w:pPr>
        <w:pStyle w:val="ad"/>
        <w:spacing w:line="360" w:lineRule="auto"/>
        <w:jc w:val="both"/>
        <w:rPr>
          <w:rFonts w:ascii="Arial" w:hAnsi="Arial"/>
          <w:noProof w:val="0"/>
        </w:rPr>
      </w:pPr>
    </w:p>
    <w:p w:rsidR="00650903" w:rsidRDefault="00650903" w:rsidP="00650903">
      <w:pPr>
        <w:pStyle w:val="ad"/>
        <w:numPr>
          <w:ilvl w:val="0"/>
          <w:numId w:val="1"/>
        </w:numPr>
        <w:spacing w:line="360" w:lineRule="auto"/>
        <w:jc w:val="both"/>
        <w:rPr>
          <w:rFonts w:ascii="Arial" w:hAnsi="Arial"/>
          <w:noProof w:val="0"/>
        </w:rPr>
      </w:pPr>
      <w:r>
        <w:rPr>
          <w:rFonts w:ascii="Arial" w:hAnsi="Arial" w:hint="cs"/>
          <w:noProof w:val="0"/>
          <w:rtl/>
        </w:rPr>
        <w:t xml:space="preserve">ע"פ דין </w:t>
      </w:r>
      <w:r w:rsidR="005874C5">
        <w:rPr>
          <w:rFonts w:ascii="Arial" w:hAnsi="Arial" w:hint="cs"/>
          <w:noProof w:val="0"/>
          <w:rtl/>
        </w:rPr>
        <w:t>צריכה הנתבעת להשתתף במזונות הבת בשיעור הנדרש.</w:t>
      </w:r>
      <w:r>
        <w:rPr>
          <w:rFonts w:ascii="Arial" w:hAnsi="Arial" w:hint="cs"/>
          <w:noProof w:val="0"/>
          <w:rtl/>
        </w:rPr>
        <w:t xml:space="preserve"> </w:t>
      </w:r>
    </w:p>
    <w:p w:rsidR="009B6D47" w:rsidRPr="005874C5" w:rsidRDefault="009B6D47" w:rsidP="009B6D47">
      <w:pPr>
        <w:pStyle w:val="ad"/>
        <w:spacing w:line="360" w:lineRule="auto"/>
        <w:jc w:val="both"/>
        <w:rPr>
          <w:rFonts w:ascii="Arial" w:hAnsi="Arial"/>
          <w:noProof w:val="0"/>
        </w:rPr>
      </w:pPr>
    </w:p>
    <w:p w:rsidR="009B6D47" w:rsidRDefault="009B6D47" w:rsidP="00650903">
      <w:pPr>
        <w:pStyle w:val="ad"/>
        <w:numPr>
          <w:ilvl w:val="0"/>
          <w:numId w:val="1"/>
        </w:numPr>
        <w:spacing w:line="360" w:lineRule="auto"/>
        <w:jc w:val="both"/>
        <w:rPr>
          <w:rFonts w:ascii="Arial" w:hAnsi="Arial"/>
          <w:noProof w:val="0"/>
        </w:rPr>
      </w:pPr>
      <w:r>
        <w:rPr>
          <w:rFonts w:ascii="Arial" w:hAnsi="Arial" w:hint="cs"/>
          <w:noProof w:val="0"/>
          <w:rtl/>
        </w:rPr>
        <w:t>בעקבות "פנית הקטינים" סיכמו הצדדים כי האב ירכוש מזון לבית האם וזו אף שלחה רשימת קניות.</w:t>
      </w:r>
      <w:r w:rsidR="005874C5">
        <w:rPr>
          <w:rFonts w:ascii="Arial" w:hAnsi="Arial" w:hint="cs"/>
          <w:noProof w:val="0"/>
          <w:rtl/>
        </w:rPr>
        <w:t xml:space="preserve"> עלות מזון זה צריכה להשבה.</w:t>
      </w:r>
      <w:r>
        <w:rPr>
          <w:rFonts w:ascii="Arial" w:hAnsi="Arial" w:hint="cs"/>
          <w:noProof w:val="0"/>
          <w:rtl/>
        </w:rPr>
        <w:t xml:space="preserve"> </w:t>
      </w:r>
    </w:p>
    <w:p w:rsidR="009B6D47" w:rsidRDefault="009B6D47" w:rsidP="009B6D47">
      <w:pPr>
        <w:pStyle w:val="ad"/>
        <w:spacing w:line="360" w:lineRule="auto"/>
        <w:jc w:val="both"/>
        <w:rPr>
          <w:rFonts w:ascii="Arial" w:hAnsi="Arial"/>
          <w:noProof w:val="0"/>
        </w:rPr>
      </w:pPr>
    </w:p>
    <w:p w:rsidR="009B6D47" w:rsidRDefault="009B6D47" w:rsidP="00C30651">
      <w:pPr>
        <w:pStyle w:val="ad"/>
        <w:numPr>
          <w:ilvl w:val="0"/>
          <w:numId w:val="1"/>
        </w:numPr>
        <w:spacing w:line="360" w:lineRule="auto"/>
        <w:jc w:val="both"/>
        <w:rPr>
          <w:rFonts w:ascii="Arial" w:hAnsi="Arial"/>
          <w:noProof w:val="0"/>
        </w:rPr>
      </w:pPr>
      <w:r>
        <w:rPr>
          <w:rFonts w:ascii="Arial" w:hAnsi="Arial" w:hint="cs"/>
          <w:noProof w:val="0"/>
          <w:rtl/>
        </w:rPr>
        <w:t xml:space="preserve">בין יולי 2020 לספטמבר 2022 הוציא האב, גם בניכוי </w:t>
      </w:r>
      <w:r w:rsidR="005874C5">
        <w:rPr>
          <w:rFonts w:ascii="Arial" w:hAnsi="Arial" w:hint="cs"/>
          <w:noProof w:val="0"/>
          <w:rtl/>
        </w:rPr>
        <w:t xml:space="preserve">עלות </w:t>
      </w:r>
      <w:r>
        <w:rPr>
          <w:rFonts w:ascii="Arial" w:hAnsi="Arial" w:hint="cs"/>
          <w:noProof w:val="0"/>
          <w:rtl/>
        </w:rPr>
        <w:t>מסעדות וריהוט לקטינים, סך</w:t>
      </w:r>
      <w:r w:rsidR="00C30651">
        <w:rPr>
          <w:rFonts w:ascii="Arial" w:hAnsi="Arial" w:hint="cs"/>
          <w:noProof w:val="0"/>
          <w:rtl/>
        </w:rPr>
        <w:t xml:space="preserve"> של </w:t>
      </w:r>
      <w:r>
        <w:rPr>
          <w:rFonts w:ascii="Arial" w:hAnsi="Arial" w:hint="cs"/>
          <w:noProof w:val="0"/>
          <w:rtl/>
        </w:rPr>
        <w:t xml:space="preserve"> 111,533 ₪ שהוא ראוי להשבתם. </w:t>
      </w:r>
    </w:p>
    <w:p w:rsidR="009B6D47" w:rsidRDefault="009B6D47" w:rsidP="009B6D47">
      <w:pPr>
        <w:pStyle w:val="ad"/>
        <w:spacing w:line="360" w:lineRule="auto"/>
        <w:jc w:val="both"/>
        <w:rPr>
          <w:rFonts w:ascii="Arial" w:hAnsi="Arial"/>
          <w:noProof w:val="0"/>
        </w:rPr>
      </w:pPr>
    </w:p>
    <w:p w:rsidR="009B6D47" w:rsidRDefault="009B6D47" w:rsidP="00650903">
      <w:pPr>
        <w:pStyle w:val="ad"/>
        <w:numPr>
          <w:ilvl w:val="0"/>
          <w:numId w:val="1"/>
        </w:numPr>
        <w:spacing w:line="360" w:lineRule="auto"/>
        <w:jc w:val="both"/>
        <w:rPr>
          <w:rFonts w:ascii="Arial" w:hAnsi="Arial"/>
          <w:noProof w:val="0"/>
        </w:rPr>
      </w:pPr>
      <w:r>
        <w:rPr>
          <w:rFonts w:ascii="Arial" w:hAnsi="Arial" w:hint="cs"/>
          <w:noProof w:val="0"/>
          <w:rtl/>
        </w:rPr>
        <w:t>האם ניסתה להמשיך לגבות בהוצל"פ סכומי מזונות</w:t>
      </w:r>
      <w:r w:rsidR="005874C5">
        <w:rPr>
          <w:rFonts w:ascii="Arial" w:hAnsi="Arial" w:hint="cs"/>
          <w:noProof w:val="0"/>
          <w:rtl/>
        </w:rPr>
        <w:t xml:space="preserve"> שלא הגיעו לה</w:t>
      </w:r>
      <w:r w:rsidR="008A7E1C">
        <w:rPr>
          <w:rFonts w:ascii="Arial" w:hAnsi="Arial" w:hint="cs"/>
          <w:noProof w:val="0"/>
          <w:rtl/>
        </w:rPr>
        <w:t>,</w:t>
      </w:r>
      <w:r>
        <w:rPr>
          <w:rFonts w:ascii="Arial" w:hAnsi="Arial" w:hint="cs"/>
          <w:noProof w:val="0"/>
          <w:rtl/>
        </w:rPr>
        <w:t xml:space="preserve"> ולא הקטינה קרן עד להוראת בית המשפט. </w:t>
      </w:r>
    </w:p>
    <w:p w:rsidR="009B6D47" w:rsidRDefault="009B6D47" w:rsidP="009B6D47">
      <w:pPr>
        <w:spacing w:line="360" w:lineRule="auto"/>
        <w:jc w:val="both"/>
        <w:rPr>
          <w:rFonts w:ascii="Arial" w:hAnsi="Arial"/>
          <w:b/>
          <w:bCs/>
          <w:noProof w:val="0"/>
          <w:u w:val="single"/>
          <w:rtl/>
        </w:rPr>
      </w:pPr>
    </w:p>
    <w:p w:rsidR="009B6D47" w:rsidRPr="009B6D47" w:rsidRDefault="009B6D47" w:rsidP="009B6D47">
      <w:pPr>
        <w:spacing w:line="360" w:lineRule="auto"/>
        <w:jc w:val="both"/>
        <w:rPr>
          <w:rFonts w:ascii="Arial" w:hAnsi="Arial"/>
          <w:b/>
          <w:bCs/>
          <w:noProof w:val="0"/>
          <w:u w:val="single"/>
        </w:rPr>
      </w:pPr>
      <w:r w:rsidRPr="009B6D47">
        <w:rPr>
          <w:rFonts w:ascii="Arial" w:hAnsi="Arial" w:hint="cs"/>
          <w:b/>
          <w:bCs/>
          <w:noProof w:val="0"/>
          <w:u w:val="single"/>
          <w:rtl/>
        </w:rPr>
        <w:t>טענות הנתבעת בתמצית:</w:t>
      </w:r>
    </w:p>
    <w:p w:rsidR="009B6D47" w:rsidRDefault="009B6D47" w:rsidP="00650903">
      <w:pPr>
        <w:pStyle w:val="ad"/>
        <w:numPr>
          <w:ilvl w:val="0"/>
          <w:numId w:val="1"/>
        </w:numPr>
        <w:spacing w:line="360" w:lineRule="auto"/>
        <w:jc w:val="both"/>
        <w:rPr>
          <w:rFonts w:ascii="Arial" w:hAnsi="Arial"/>
          <w:noProof w:val="0"/>
        </w:rPr>
      </w:pPr>
      <w:r>
        <w:rPr>
          <w:rFonts w:ascii="Arial" w:hAnsi="Arial" w:hint="cs"/>
          <w:noProof w:val="0"/>
          <w:rtl/>
        </w:rPr>
        <w:t>ה</w:t>
      </w:r>
      <w:r w:rsidR="008A7E1C">
        <w:rPr>
          <w:rFonts w:ascii="Arial" w:hAnsi="Arial" w:hint="cs"/>
          <w:noProof w:val="0"/>
          <w:rtl/>
        </w:rPr>
        <w:t>אב רק מנסה לחמוק מתשלום מזונות וממילא עש דין לעצמו ולא שילם.</w:t>
      </w:r>
    </w:p>
    <w:p w:rsidR="009B6D47" w:rsidRDefault="009B6D47" w:rsidP="009B6D47">
      <w:pPr>
        <w:pStyle w:val="ad"/>
        <w:spacing w:line="360" w:lineRule="auto"/>
        <w:jc w:val="both"/>
        <w:rPr>
          <w:rFonts w:ascii="Arial" w:hAnsi="Arial"/>
          <w:noProof w:val="0"/>
        </w:rPr>
      </w:pPr>
    </w:p>
    <w:p w:rsidR="009B6D47" w:rsidRDefault="009B6D47" w:rsidP="00650903">
      <w:pPr>
        <w:pStyle w:val="ad"/>
        <w:numPr>
          <w:ilvl w:val="0"/>
          <w:numId w:val="1"/>
        </w:numPr>
        <w:spacing w:line="360" w:lineRule="auto"/>
        <w:jc w:val="both"/>
        <w:rPr>
          <w:rFonts w:ascii="Arial" w:hAnsi="Arial"/>
          <w:noProof w:val="0"/>
        </w:rPr>
      </w:pPr>
      <w:r>
        <w:rPr>
          <w:rFonts w:ascii="Arial" w:hAnsi="Arial" w:hint="cs"/>
          <w:noProof w:val="0"/>
          <w:rtl/>
        </w:rPr>
        <w:t xml:space="preserve">המזון נרכש רק כהשלמה לדמי המזונות שאותם לא פרע האב. </w:t>
      </w:r>
    </w:p>
    <w:p w:rsidR="009B6D47" w:rsidRDefault="009B6D47" w:rsidP="009B6D47">
      <w:pPr>
        <w:pStyle w:val="ad"/>
        <w:spacing w:line="360" w:lineRule="auto"/>
        <w:jc w:val="both"/>
        <w:rPr>
          <w:rFonts w:ascii="Arial" w:hAnsi="Arial"/>
          <w:noProof w:val="0"/>
        </w:rPr>
      </w:pPr>
    </w:p>
    <w:p w:rsidR="009B6D47" w:rsidRDefault="009B6D47" w:rsidP="00650903">
      <w:pPr>
        <w:pStyle w:val="ad"/>
        <w:numPr>
          <w:ilvl w:val="0"/>
          <w:numId w:val="1"/>
        </w:numPr>
        <w:spacing w:line="360" w:lineRule="auto"/>
        <w:jc w:val="both"/>
        <w:rPr>
          <w:rFonts w:ascii="Arial" w:hAnsi="Arial"/>
          <w:noProof w:val="0"/>
        </w:rPr>
      </w:pPr>
      <w:r>
        <w:rPr>
          <w:rFonts w:ascii="Arial" w:hAnsi="Arial" w:hint="cs"/>
          <w:noProof w:val="0"/>
          <w:rtl/>
        </w:rPr>
        <w:t>לאם קשר עם הקט</w:t>
      </w:r>
      <w:r w:rsidR="000866BE">
        <w:rPr>
          <w:rFonts w:ascii="Arial" w:hAnsi="Arial" w:hint="cs"/>
          <w:noProof w:val="0"/>
          <w:rtl/>
        </w:rPr>
        <w:t xml:space="preserve">ינה. </w:t>
      </w:r>
    </w:p>
    <w:p w:rsidR="000866BE" w:rsidRDefault="000866BE" w:rsidP="000866BE">
      <w:pPr>
        <w:pStyle w:val="ad"/>
        <w:spacing w:line="360" w:lineRule="auto"/>
        <w:jc w:val="both"/>
        <w:rPr>
          <w:rFonts w:ascii="Arial" w:hAnsi="Arial"/>
          <w:noProof w:val="0"/>
        </w:rPr>
      </w:pPr>
    </w:p>
    <w:p w:rsidR="000866BE" w:rsidRDefault="000866BE" w:rsidP="00650903">
      <w:pPr>
        <w:pStyle w:val="ad"/>
        <w:numPr>
          <w:ilvl w:val="0"/>
          <w:numId w:val="1"/>
        </w:numPr>
        <w:spacing w:line="360" w:lineRule="auto"/>
        <w:jc w:val="both"/>
        <w:rPr>
          <w:rFonts w:ascii="Arial" w:hAnsi="Arial"/>
          <w:noProof w:val="0"/>
        </w:rPr>
      </w:pPr>
      <w:r>
        <w:rPr>
          <w:rFonts w:ascii="Arial" w:hAnsi="Arial" w:hint="cs"/>
          <w:noProof w:val="0"/>
          <w:rtl/>
        </w:rPr>
        <w:t xml:space="preserve">משרדו של האב נמצא בבית, ואין </w:t>
      </w:r>
      <w:proofErr w:type="spellStart"/>
      <w:r>
        <w:rPr>
          <w:rFonts w:ascii="Arial" w:hAnsi="Arial" w:hint="cs"/>
          <w:noProof w:val="0"/>
          <w:rtl/>
        </w:rPr>
        <w:t>ליתן</w:t>
      </w:r>
      <w:proofErr w:type="spellEnd"/>
      <w:r>
        <w:rPr>
          <w:rFonts w:ascii="Arial" w:hAnsi="Arial" w:hint="cs"/>
          <w:noProof w:val="0"/>
          <w:rtl/>
        </w:rPr>
        <w:t xml:space="preserve"> אמון בהכנסות שהוא טוען להן. </w:t>
      </w:r>
    </w:p>
    <w:p w:rsidR="000866BE" w:rsidRDefault="000866BE" w:rsidP="000866BE">
      <w:pPr>
        <w:pStyle w:val="ad"/>
        <w:spacing w:line="360" w:lineRule="auto"/>
        <w:jc w:val="both"/>
        <w:rPr>
          <w:rFonts w:ascii="Arial" w:hAnsi="Arial"/>
          <w:noProof w:val="0"/>
        </w:rPr>
      </w:pPr>
    </w:p>
    <w:p w:rsidR="000866BE" w:rsidRDefault="000866BE" w:rsidP="00C30651">
      <w:pPr>
        <w:pStyle w:val="ad"/>
        <w:numPr>
          <w:ilvl w:val="0"/>
          <w:numId w:val="1"/>
        </w:numPr>
        <w:spacing w:line="360" w:lineRule="auto"/>
        <w:jc w:val="both"/>
        <w:rPr>
          <w:rFonts w:ascii="Arial" w:hAnsi="Arial"/>
          <w:noProof w:val="0"/>
        </w:rPr>
      </w:pPr>
      <w:r>
        <w:rPr>
          <w:rFonts w:ascii="Arial" w:hAnsi="Arial" w:hint="cs"/>
          <w:noProof w:val="0"/>
          <w:rtl/>
        </w:rPr>
        <w:t>לא</w:t>
      </w:r>
      <w:r w:rsidR="00C30651">
        <w:rPr>
          <w:rFonts w:ascii="Arial" w:hAnsi="Arial" w:hint="cs"/>
          <w:noProof w:val="0"/>
          <w:rtl/>
        </w:rPr>
        <w:t>ם</w:t>
      </w:r>
      <w:r>
        <w:rPr>
          <w:rFonts w:ascii="Arial" w:hAnsi="Arial" w:hint="cs"/>
          <w:noProof w:val="0"/>
          <w:rtl/>
        </w:rPr>
        <w:t xml:space="preserve"> אין כושר השתכרות מעבר לשכרה. </w:t>
      </w:r>
    </w:p>
    <w:p w:rsidR="000866BE" w:rsidRDefault="000866BE" w:rsidP="000866BE">
      <w:pPr>
        <w:pStyle w:val="ad"/>
        <w:spacing w:line="360" w:lineRule="auto"/>
        <w:jc w:val="both"/>
        <w:rPr>
          <w:rFonts w:ascii="Arial" w:hAnsi="Arial"/>
          <w:noProof w:val="0"/>
        </w:rPr>
      </w:pPr>
    </w:p>
    <w:p w:rsidR="000866BE" w:rsidRDefault="000866BE" w:rsidP="00AA47A2">
      <w:pPr>
        <w:pStyle w:val="ad"/>
        <w:numPr>
          <w:ilvl w:val="0"/>
          <w:numId w:val="1"/>
        </w:numPr>
        <w:spacing w:line="360" w:lineRule="auto"/>
        <w:jc w:val="both"/>
        <w:rPr>
          <w:rFonts w:ascii="Arial" w:hAnsi="Arial"/>
          <w:noProof w:val="0"/>
        </w:rPr>
      </w:pPr>
      <w:r>
        <w:rPr>
          <w:rFonts w:ascii="Arial" w:hAnsi="Arial" w:hint="cs"/>
          <w:noProof w:val="0"/>
          <w:rtl/>
        </w:rPr>
        <w:t xml:space="preserve">האם מעולם לא הסכימה לעסקת רכישת מזון תמורת מזונות ופעלה </w:t>
      </w:r>
      <w:r w:rsidR="00AA47A2">
        <w:rPr>
          <w:rFonts w:ascii="Arial" w:hAnsi="Arial" w:hint="cs"/>
          <w:noProof w:val="0"/>
          <w:rtl/>
        </w:rPr>
        <w:t>מכורח</w:t>
      </w:r>
      <w:r>
        <w:rPr>
          <w:rFonts w:ascii="Arial" w:hAnsi="Arial" w:hint="cs"/>
          <w:noProof w:val="0"/>
          <w:rtl/>
        </w:rPr>
        <w:t xml:space="preserve"> עד שירווח לאב. </w:t>
      </w:r>
    </w:p>
    <w:p w:rsidR="000866BE" w:rsidRDefault="000866BE" w:rsidP="000866BE">
      <w:pPr>
        <w:pStyle w:val="ad"/>
        <w:spacing w:line="360" w:lineRule="auto"/>
        <w:jc w:val="both"/>
        <w:rPr>
          <w:rFonts w:ascii="Arial" w:hAnsi="Arial"/>
          <w:noProof w:val="0"/>
        </w:rPr>
      </w:pPr>
    </w:p>
    <w:p w:rsidR="000866BE" w:rsidRDefault="000866BE" w:rsidP="008A7E1C">
      <w:pPr>
        <w:pStyle w:val="ad"/>
        <w:numPr>
          <w:ilvl w:val="0"/>
          <w:numId w:val="1"/>
        </w:numPr>
        <w:spacing w:line="360" w:lineRule="auto"/>
        <w:jc w:val="both"/>
        <w:rPr>
          <w:rFonts w:ascii="Arial" w:hAnsi="Arial"/>
          <w:noProof w:val="0"/>
        </w:rPr>
      </w:pPr>
      <w:r>
        <w:rPr>
          <w:rFonts w:ascii="Arial" w:hAnsi="Arial" w:hint="cs"/>
          <w:noProof w:val="0"/>
          <w:rtl/>
        </w:rPr>
        <w:t>האם מוכנה להכיר בקיזוז 20,000 ₪ שהם הו</w:t>
      </w:r>
      <w:r w:rsidR="008A7E1C">
        <w:rPr>
          <w:rFonts w:ascii="Arial" w:hAnsi="Arial" w:hint="cs"/>
          <w:noProof w:val="0"/>
          <w:rtl/>
        </w:rPr>
        <w:t>צ</w:t>
      </w:r>
      <w:r>
        <w:rPr>
          <w:rFonts w:ascii="Arial" w:hAnsi="Arial" w:hint="cs"/>
          <w:noProof w:val="0"/>
          <w:rtl/>
        </w:rPr>
        <w:t xml:space="preserve">אה ריאלית על הקניות למזון. </w:t>
      </w:r>
    </w:p>
    <w:p w:rsidR="000866BE" w:rsidRDefault="000866BE" w:rsidP="000866BE">
      <w:pPr>
        <w:spacing w:line="360" w:lineRule="auto"/>
        <w:jc w:val="both"/>
        <w:rPr>
          <w:rFonts w:ascii="Arial" w:hAnsi="Arial"/>
          <w:noProof w:val="0"/>
          <w:rtl/>
        </w:rPr>
      </w:pPr>
    </w:p>
    <w:p w:rsidR="000866BE" w:rsidRDefault="000866BE" w:rsidP="000866BE">
      <w:pPr>
        <w:spacing w:line="360" w:lineRule="auto"/>
        <w:jc w:val="both"/>
        <w:rPr>
          <w:rFonts w:ascii="Arial" w:hAnsi="Arial"/>
          <w:noProof w:val="0"/>
          <w:rtl/>
        </w:rPr>
      </w:pPr>
    </w:p>
    <w:p w:rsidR="000866BE" w:rsidRDefault="000866BE" w:rsidP="000866BE">
      <w:pPr>
        <w:spacing w:line="360" w:lineRule="auto"/>
        <w:jc w:val="both"/>
        <w:rPr>
          <w:rFonts w:ascii="Arial" w:hAnsi="Arial"/>
          <w:noProof w:val="0"/>
          <w:rtl/>
        </w:rPr>
      </w:pPr>
    </w:p>
    <w:p w:rsidR="000866BE" w:rsidRDefault="000866BE" w:rsidP="000866BE">
      <w:pPr>
        <w:spacing w:line="360" w:lineRule="auto"/>
        <w:jc w:val="both"/>
        <w:rPr>
          <w:rFonts w:ascii="Arial" w:hAnsi="Arial"/>
          <w:b/>
          <w:bCs/>
          <w:noProof w:val="0"/>
          <w:u w:val="single"/>
          <w:rtl/>
        </w:rPr>
      </w:pPr>
      <w:r w:rsidRPr="000866BE">
        <w:rPr>
          <w:rFonts w:ascii="Arial" w:hAnsi="Arial" w:hint="cs"/>
          <w:b/>
          <w:bCs/>
          <w:noProof w:val="0"/>
          <w:u w:val="single"/>
          <w:rtl/>
        </w:rPr>
        <w:lastRenderedPageBreak/>
        <w:t>דיון והכרעה:</w:t>
      </w:r>
    </w:p>
    <w:p w:rsidR="00C30651" w:rsidRDefault="00C30651" w:rsidP="000866BE">
      <w:pPr>
        <w:spacing w:line="360" w:lineRule="auto"/>
        <w:jc w:val="both"/>
        <w:rPr>
          <w:rFonts w:ascii="Arial" w:hAnsi="Arial"/>
          <w:noProof w:val="0"/>
          <w:rtl/>
        </w:rPr>
      </w:pPr>
    </w:p>
    <w:p w:rsidR="00C30651" w:rsidRDefault="00C30651" w:rsidP="000866BE">
      <w:pPr>
        <w:spacing w:line="360" w:lineRule="auto"/>
        <w:jc w:val="both"/>
        <w:rPr>
          <w:rFonts w:ascii="Arial" w:hAnsi="Arial"/>
          <w:noProof w:val="0"/>
          <w:u w:val="single"/>
          <w:rtl/>
        </w:rPr>
      </w:pPr>
      <w:r w:rsidRPr="00C30651">
        <w:rPr>
          <w:rFonts w:ascii="Arial" w:hAnsi="Arial" w:hint="cs"/>
          <w:noProof w:val="0"/>
          <w:u w:val="single"/>
          <w:rtl/>
        </w:rPr>
        <w:t>מזונות הקטינה</w:t>
      </w:r>
    </w:p>
    <w:p w:rsidR="000866BE" w:rsidRDefault="000866BE" w:rsidP="00EE6A04">
      <w:pPr>
        <w:pStyle w:val="ad"/>
        <w:numPr>
          <w:ilvl w:val="0"/>
          <w:numId w:val="1"/>
        </w:numPr>
        <w:spacing w:line="360" w:lineRule="auto"/>
        <w:jc w:val="both"/>
        <w:rPr>
          <w:rFonts w:ascii="Arial" w:hAnsi="Arial"/>
          <w:noProof w:val="0"/>
        </w:rPr>
      </w:pPr>
      <w:r>
        <w:rPr>
          <w:rFonts w:ascii="Arial" w:hAnsi="Arial" w:hint="cs"/>
          <w:noProof w:val="0"/>
          <w:rtl/>
        </w:rPr>
        <w:t>בהינתן בע"מ 919/15 (</w:t>
      </w:r>
      <w:proofErr w:type="spellStart"/>
      <w:r>
        <w:rPr>
          <w:rFonts w:ascii="Arial" w:hAnsi="Arial" w:hint="cs"/>
          <w:noProof w:val="0"/>
          <w:rtl/>
        </w:rPr>
        <w:t>פמ"מ</w:t>
      </w:r>
      <w:proofErr w:type="spellEnd"/>
      <w:r>
        <w:rPr>
          <w:rFonts w:ascii="Arial" w:hAnsi="Arial" w:hint="cs"/>
          <w:noProof w:val="0"/>
          <w:rtl/>
        </w:rPr>
        <w:t xml:space="preserve">) דומה שאין עורר כי ע"פ הפסיקה ניתן, בהינתן יחס זמני שהות ויתר הכנסות מתאימים לחייב גם אם במזונות קטין </w:t>
      </w:r>
      <w:r w:rsidR="00EE6A04">
        <w:rPr>
          <w:rFonts w:ascii="Arial" w:hAnsi="Arial" w:hint="cs"/>
          <w:noProof w:val="0"/>
          <w:rtl/>
        </w:rPr>
        <w:t xml:space="preserve">(ראה גם </w:t>
      </w:r>
      <w:proofErr w:type="spellStart"/>
      <w:r w:rsidR="00EE6A04">
        <w:rPr>
          <w:rFonts w:ascii="Arial" w:hAnsi="Arial" w:hint="cs"/>
          <w:noProof w:val="0"/>
          <w:rtl/>
        </w:rPr>
        <w:t>עמ"ש</w:t>
      </w:r>
      <w:proofErr w:type="spellEnd"/>
      <w:r w:rsidR="00EE6A04">
        <w:rPr>
          <w:rFonts w:ascii="Arial" w:hAnsi="Arial" w:hint="cs"/>
          <w:noProof w:val="0"/>
          <w:rtl/>
        </w:rPr>
        <w:t xml:space="preserve"> (ת"א) 14612-10-16</w:t>
      </w:r>
      <w:r>
        <w:rPr>
          <w:rFonts w:ascii="Arial" w:hAnsi="Arial" w:hint="cs"/>
          <w:noProof w:val="0"/>
          <w:rtl/>
        </w:rPr>
        <w:t xml:space="preserve"> </w:t>
      </w:r>
      <w:r w:rsidR="00EE6A04" w:rsidRPr="00EE6A04">
        <w:rPr>
          <w:rFonts w:ascii="Arial" w:hAnsi="Arial"/>
          <w:noProof w:val="0"/>
          <w:rtl/>
        </w:rPr>
        <w:t xml:space="preserve">פ' ב' נ' א' ב' </w:t>
      </w:r>
      <w:r w:rsidR="00EE6A04">
        <w:rPr>
          <w:rFonts w:ascii="Arial" w:hAnsi="Arial"/>
          <w:noProof w:val="0"/>
          <w:rtl/>
        </w:rPr>
        <w:t>–</w:t>
      </w:r>
      <w:r w:rsidR="00EE6A04" w:rsidRPr="00EE6A04">
        <w:rPr>
          <w:rFonts w:ascii="Arial" w:hAnsi="Arial"/>
          <w:noProof w:val="0"/>
          <w:rtl/>
        </w:rPr>
        <w:t xml:space="preserve"> קטינה</w:t>
      </w:r>
      <w:r w:rsidR="00EE6A04">
        <w:rPr>
          <w:rFonts w:ascii="Arial" w:hAnsi="Arial" w:hint="cs"/>
          <w:noProof w:val="0"/>
          <w:rtl/>
        </w:rPr>
        <w:t>).</w:t>
      </w:r>
    </w:p>
    <w:p w:rsidR="000866BE" w:rsidRDefault="000866BE" w:rsidP="000866BE">
      <w:pPr>
        <w:pStyle w:val="ad"/>
        <w:spacing w:line="360" w:lineRule="auto"/>
        <w:jc w:val="both"/>
        <w:rPr>
          <w:rFonts w:ascii="Arial" w:hAnsi="Arial"/>
          <w:noProof w:val="0"/>
        </w:rPr>
      </w:pPr>
    </w:p>
    <w:p w:rsidR="000866BE" w:rsidRDefault="000866BE" w:rsidP="000866BE">
      <w:pPr>
        <w:pStyle w:val="ad"/>
        <w:numPr>
          <w:ilvl w:val="0"/>
          <w:numId w:val="1"/>
        </w:numPr>
        <w:spacing w:line="360" w:lineRule="auto"/>
        <w:jc w:val="both"/>
        <w:rPr>
          <w:rFonts w:ascii="Arial" w:hAnsi="Arial"/>
          <w:noProof w:val="0"/>
        </w:rPr>
      </w:pPr>
      <w:r>
        <w:rPr>
          <w:rFonts w:ascii="Arial" w:hAnsi="Arial" w:hint="cs"/>
          <w:noProof w:val="0"/>
          <w:rtl/>
        </w:rPr>
        <w:t>הפיכת בית האב לבית עיקרי</w:t>
      </w:r>
      <w:r w:rsidR="000D1F78">
        <w:rPr>
          <w:rFonts w:ascii="Arial" w:hAnsi="Arial" w:hint="cs"/>
          <w:noProof w:val="0"/>
          <w:rtl/>
        </w:rPr>
        <w:t xml:space="preserve"> לקטינה בוודאי מפסיק את חיוב האב במזונותיה כלפי האם וכל ניסיון לגבות מזונות עבור הקטינה לאחר מועד זה בוודאי לא היה מעשה כדין מצידה של האם. </w:t>
      </w:r>
    </w:p>
    <w:p w:rsidR="000D1F78" w:rsidRDefault="000D1F78" w:rsidP="000D1F78">
      <w:pPr>
        <w:pStyle w:val="ad"/>
        <w:spacing w:line="360" w:lineRule="auto"/>
        <w:jc w:val="both"/>
        <w:rPr>
          <w:rFonts w:ascii="Arial" w:hAnsi="Arial"/>
          <w:noProof w:val="0"/>
        </w:rPr>
      </w:pPr>
    </w:p>
    <w:p w:rsidR="000D1F78" w:rsidRDefault="000D1F78" w:rsidP="000866BE">
      <w:pPr>
        <w:pStyle w:val="ad"/>
        <w:numPr>
          <w:ilvl w:val="0"/>
          <w:numId w:val="1"/>
        </w:numPr>
        <w:spacing w:line="360" w:lineRule="auto"/>
        <w:jc w:val="both"/>
        <w:rPr>
          <w:rFonts w:ascii="Arial" w:hAnsi="Arial"/>
          <w:noProof w:val="0"/>
        </w:rPr>
      </w:pPr>
      <w:r>
        <w:rPr>
          <w:rFonts w:ascii="Arial" w:hAnsi="Arial" w:hint="cs"/>
          <w:noProof w:val="0"/>
          <w:rtl/>
        </w:rPr>
        <w:t xml:space="preserve">ואולם, </w:t>
      </w:r>
      <w:proofErr w:type="spellStart"/>
      <w:r w:rsidR="00C30651">
        <w:rPr>
          <w:rFonts w:ascii="Arial" w:hAnsi="Arial" w:hint="cs"/>
          <w:noProof w:val="0"/>
          <w:rtl/>
        </w:rPr>
        <w:t>ב</w:t>
      </w:r>
      <w:r>
        <w:rPr>
          <w:rFonts w:ascii="Arial" w:hAnsi="Arial" w:hint="cs"/>
          <w:noProof w:val="0"/>
          <w:rtl/>
        </w:rPr>
        <w:t>כאן</w:t>
      </w:r>
      <w:proofErr w:type="spellEnd"/>
      <w:r>
        <w:rPr>
          <w:rFonts w:ascii="Arial" w:hAnsi="Arial" w:hint="cs"/>
          <w:noProof w:val="0"/>
          <w:rtl/>
        </w:rPr>
        <w:t xml:space="preserve"> מבקש האב </w:t>
      </w:r>
      <w:r w:rsidR="008A7E1C">
        <w:rPr>
          <w:rFonts w:ascii="Arial" w:hAnsi="Arial" w:hint="cs"/>
          <w:noProof w:val="0"/>
          <w:rtl/>
        </w:rPr>
        <w:t xml:space="preserve">בנוסף להפסקת חיוב המזונות </w:t>
      </w:r>
      <w:r>
        <w:rPr>
          <w:rFonts w:ascii="Arial" w:hAnsi="Arial" w:hint="cs"/>
          <w:noProof w:val="0"/>
          <w:rtl/>
        </w:rPr>
        <w:t xml:space="preserve">כי האם תפרע לו מזונות עבור הקטינה ובשיעור זהה בסך בו הוא מחויב עבור שני קטינים נוספים. </w:t>
      </w:r>
    </w:p>
    <w:p w:rsidR="000D1F78" w:rsidRDefault="000D1F78" w:rsidP="000D1F78">
      <w:pPr>
        <w:pStyle w:val="ad"/>
        <w:spacing w:line="360" w:lineRule="auto"/>
        <w:jc w:val="both"/>
        <w:rPr>
          <w:rFonts w:ascii="Arial" w:hAnsi="Arial"/>
          <w:noProof w:val="0"/>
        </w:rPr>
      </w:pPr>
    </w:p>
    <w:p w:rsidR="000D1F78" w:rsidRDefault="000D1F78" w:rsidP="000866BE">
      <w:pPr>
        <w:pStyle w:val="ad"/>
        <w:numPr>
          <w:ilvl w:val="0"/>
          <w:numId w:val="1"/>
        </w:numPr>
        <w:spacing w:line="360" w:lineRule="auto"/>
        <w:jc w:val="both"/>
        <w:rPr>
          <w:rFonts w:ascii="Arial" w:hAnsi="Arial"/>
          <w:noProof w:val="0"/>
        </w:rPr>
      </w:pPr>
      <w:r>
        <w:rPr>
          <w:rFonts w:ascii="Arial" w:hAnsi="Arial" w:hint="cs"/>
          <w:noProof w:val="0"/>
          <w:rtl/>
        </w:rPr>
        <w:t xml:space="preserve">די באמור לעיל כדי לסבור שהאב פשיטא רוצה שלא לשלם מזונות לשני ילדיו הנוספים כפי שעשה בפועל גם ללא "ברכה" שיפוטית במשך שנים </w:t>
      </w:r>
      <w:r w:rsidRPr="002B3C8B">
        <w:rPr>
          <w:rFonts w:ascii="Arial" w:hAnsi="Arial" w:hint="cs"/>
          <w:noProof w:val="0"/>
          <w:rtl/>
        </w:rPr>
        <w:t>(</w:t>
      </w:r>
      <w:r w:rsidRPr="002B3C8B">
        <w:rPr>
          <w:rFonts w:ascii="Arial" w:hAnsi="Arial" w:hint="cs"/>
          <w:noProof w:val="0"/>
          <w:u w:val="single"/>
          <w:rtl/>
        </w:rPr>
        <w:t>ראה פרוטוקול בעמ' 21</w:t>
      </w:r>
      <w:r w:rsidRPr="002B3C8B">
        <w:rPr>
          <w:rFonts w:ascii="Arial" w:hAnsi="Arial" w:hint="cs"/>
          <w:noProof w:val="0"/>
          <w:rtl/>
        </w:rPr>
        <w:t>).</w:t>
      </w:r>
      <w:r>
        <w:rPr>
          <w:rFonts w:ascii="Arial" w:hAnsi="Arial" w:hint="cs"/>
          <w:noProof w:val="0"/>
          <w:rtl/>
        </w:rPr>
        <w:t xml:space="preserve"> </w:t>
      </w:r>
    </w:p>
    <w:p w:rsidR="000D1F78" w:rsidRDefault="000D1F78" w:rsidP="000D1F78">
      <w:pPr>
        <w:pStyle w:val="ad"/>
        <w:spacing w:line="360" w:lineRule="auto"/>
        <w:jc w:val="both"/>
        <w:rPr>
          <w:rFonts w:ascii="Arial" w:hAnsi="Arial"/>
          <w:noProof w:val="0"/>
        </w:rPr>
      </w:pPr>
    </w:p>
    <w:p w:rsidR="000D1F78" w:rsidRDefault="000D1F78" w:rsidP="00980F3A">
      <w:pPr>
        <w:pStyle w:val="ad"/>
        <w:numPr>
          <w:ilvl w:val="0"/>
          <w:numId w:val="1"/>
        </w:numPr>
        <w:spacing w:line="360" w:lineRule="auto"/>
        <w:jc w:val="both"/>
        <w:rPr>
          <w:rFonts w:ascii="Arial" w:hAnsi="Arial"/>
          <w:noProof w:val="0"/>
        </w:rPr>
      </w:pPr>
      <w:r>
        <w:rPr>
          <w:rFonts w:ascii="Arial" w:hAnsi="Arial" w:hint="cs"/>
          <w:noProof w:val="0"/>
          <w:rtl/>
        </w:rPr>
        <w:t>שינוי הנסיבות</w:t>
      </w:r>
      <w:r w:rsidR="008A7E1C">
        <w:rPr>
          <w:rFonts w:ascii="Arial" w:hAnsi="Arial" w:hint="cs"/>
          <w:noProof w:val="0"/>
          <w:rtl/>
        </w:rPr>
        <w:t xml:space="preserve"> המהותי והבלתי צפוי</w:t>
      </w:r>
      <w:r>
        <w:rPr>
          <w:rFonts w:ascii="Arial" w:hAnsi="Arial" w:hint="cs"/>
          <w:noProof w:val="0"/>
          <w:rtl/>
        </w:rPr>
        <w:t xml:space="preserve"> שבמעבר הקטינה לאב עדיין אין משמעו חיוב מידי של האם במזונות הקטינה. עדיין יש להוכיח התובענה, לראות את התמונה הכללית לגבי כל הקטינים ולמצער לעמוד בחוב</w:t>
      </w:r>
      <w:r w:rsidR="00C30651">
        <w:rPr>
          <w:rFonts w:ascii="Arial" w:hAnsi="Arial" w:hint="cs"/>
          <w:noProof w:val="0"/>
          <w:rtl/>
        </w:rPr>
        <w:t>ו</w:t>
      </w:r>
      <w:r>
        <w:rPr>
          <w:rFonts w:ascii="Arial" w:hAnsi="Arial" w:hint="cs"/>
          <w:noProof w:val="0"/>
          <w:rtl/>
        </w:rPr>
        <w:t xml:space="preserve">ת תום לב </w:t>
      </w:r>
      <w:r w:rsidR="00980F3A">
        <w:rPr>
          <w:rFonts w:ascii="Arial" w:hAnsi="Arial" w:hint="cs"/>
          <w:noProof w:val="0"/>
          <w:rtl/>
        </w:rPr>
        <w:t>בסיסי</w:t>
      </w:r>
      <w:r w:rsidR="00C30651">
        <w:rPr>
          <w:rFonts w:ascii="Arial" w:hAnsi="Arial" w:hint="cs"/>
          <w:noProof w:val="0"/>
          <w:rtl/>
        </w:rPr>
        <w:t>ו</w:t>
      </w:r>
      <w:r w:rsidR="00980F3A">
        <w:rPr>
          <w:rFonts w:ascii="Arial" w:hAnsi="Arial" w:hint="cs"/>
          <w:noProof w:val="0"/>
          <w:rtl/>
        </w:rPr>
        <w:t xml:space="preserve">ת. </w:t>
      </w:r>
    </w:p>
    <w:p w:rsidR="00980F3A" w:rsidRDefault="00980F3A" w:rsidP="00980F3A">
      <w:pPr>
        <w:pStyle w:val="ad"/>
        <w:spacing w:line="360" w:lineRule="auto"/>
        <w:jc w:val="both"/>
        <w:rPr>
          <w:rFonts w:ascii="Arial" w:hAnsi="Arial"/>
          <w:noProof w:val="0"/>
        </w:rPr>
      </w:pPr>
    </w:p>
    <w:p w:rsidR="00980F3A" w:rsidRDefault="00980F3A" w:rsidP="00980F3A">
      <w:pPr>
        <w:pStyle w:val="ad"/>
        <w:numPr>
          <w:ilvl w:val="0"/>
          <w:numId w:val="1"/>
        </w:numPr>
        <w:spacing w:line="360" w:lineRule="auto"/>
        <w:jc w:val="both"/>
        <w:rPr>
          <w:rFonts w:ascii="Arial" w:hAnsi="Arial"/>
          <w:noProof w:val="0"/>
        </w:rPr>
      </w:pPr>
      <w:r>
        <w:rPr>
          <w:rFonts w:ascii="Arial" w:hAnsi="Arial" w:hint="cs"/>
          <w:noProof w:val="0"/>
          <w:rtl/>
        </w:rPr>
        <w:t xml:space="preserve">בהתייחס לחלק מן הדרישות הנ"ל, כך כתבתי בעניינם של הצדדים ביום 14.08.2023: </w:t>
      </w:r>
    </w:p>
    <w:p w:rsidR="00980F3A" w:rsidRPr="00980F3A" w:rsidRDefault="00980F3A" w:rsidP="00511B5B">
      <w:pPr>
        <w:pStyle w:val="ad"/>
        <w:numPr>
          <w:ilvl w:val="0"/>
          <w:numId w:val="4"/>
        </w:numPr>
        <w:jc w:val="both"/>
        <w:rPr>
          <w:rFonts w:ascii="David" w:hAnsi="David"/>
          <w:b/>
          <w:bCs/>
          <w:i/>
          <w:iCs/>
          <w:noProof w:val="0"/>
        </w:rPr>
      </w:pPr>
      <w:r w:rsidRPr="00980F3A">
        <w:rPr>
          <w:rFonts w:ascii="David" w:hAnsi="David"/>
          <w:b/>
          <w:bCs/>
          <w:i/>
          <w:iCs/>
          <w:noProof w:val="0"/>
          <w:rtl/>
        </w:rPr>
        <w:t>"</w:t>
      </w:r>
      <w:r w:rsidRPr="00980F3A">
        <w:rPr>
          <w:rFonts w:ascii="David" w:hAnsi="David"/>
          <w:b/>
          <w:bCs/>
          <w:i/>
          <w:iCs/>
          <w:rtl/>
        </w:rPr>
        <w:t>לפניי בקשה של אב להורות על פסיקת מזונות זמניים לקטינה ילידת יום 16.12.2009.</w:t>
      </w:r>
    </w:p>
    <w:p w:rsidR="00980F3A" w:rsidRPr="00980F3A" w:rsidRDefault="00980F3A" w:rsidP="00511B5B">
      <w:pPr>
        <w:pStyle w:val="ad"/>
        <w:ind w:left="360"/>
        <w:jc w:val="both"/>
        <w:rPr>
          <w:rFonts w:ascii="David" w:hAnsi="David"/>
          <w:b/>
          <w:bCs/>
          <w:i/>
          <w:iCs/>
        </w:rPr>
      </w:pPr>
    </w:p>
    <w:p w:rsidR="00980F3A" w:rsidRPr="00980F3A" w:rsidRDefault="00980F3A" w:rsidP="00511B5B">
      <w:pPr>
        <w:pStyle w:val="ad"/>
        <w:numPr>
          <w:ilvl w:val="0"/>
          <w:numId w:val="4"/>
        </w:numPr>
        <w:jc w:val="both"/>
        <w:rPr>
          <w:rFonts w:ascii="David" w:hAnsi="David"/>
          <w:b/>
          <w:bCs/>
          <w:i/>
          <w:iCs/>
        </w:rPr>
      </w:pPr>
      <w:r w:rsidRPr="00980F3A">
        <w:rPr>
          <w:rFonts w:ascii="David" w:hAnsi="David"/>
          <w:b/>
          <w:bCs/>
          <w:i/>
          <w:iCs/>
          <w:rtl/>
        </w:rPr>
        <w:t>אין עורר כי בחודש ינואר 2023 עברה הקטינה להתגורר אצל אביה בעוד שני אחיה התאומים, ילידי 16.01.2013 נותרו להתגורר עם האם.</w:t>
      </w:r>
    </w:p>
    <w:p w:rsidR="00980F3A" w:rsidRPr="00980F3A" w:rsidRDefault="00980F3A" w:rsidP="00511B5B">
      <w:pPr>
        <w:pStyle w:val="ad"/>
        <w:jc w:val="both"/>
        <w:rPr>
          <w:rFonts w:ascii="David" w:hAnsi="David"/>
          <w:b/>
          <w:bCs/>
          <w:i/>
          <w:iCs/>
        </w:rPr>
      </w:pPr>
    </w:p>
    <w:p w:rsidR="00980F3A" w:rsidRPr="00980F3A" w:rsidRDefault="00980F3A" w:rsidP="00511B5B">
      <w:pPr>
        <w:pStyle w:val="ad"/>
        <w:numPr>
          <w:ilvl w:val="0"/>
          <w:numId w:val="4"/>
        </w:numPr>
        <w:jc w:val="both"/>
        <w:rPr>
          <w:rFonts w:ascii="David" w:hAnsi="David"/>
          <w:b/>
          <w:bCs/>
          <w:i/>
          <w:iCs/>
        </w:rPr>
      </w:pPr>
      <w:r w:rsidRPr="00980F3A">
        <w:rPr>
          <w:rFonts w:ascii="David" w:hAnsi="David"/>
          <w:b/>
          <w:bCs/>
          <w:i/>
          <w:iCs/>
          <w:rtl/>
        </w:rPr>
        <w:t xml:space="preserve">עד למעברה של הקטינה עלה סך המזונות למעל סך 5,000 ₪ והנה, מבקש האב כי האם תשלם לו מדי חודש (תוך שמשכורתה היא מעט מעל סך 8,000 ₪ לחודש) סך העולה על 3,200 ₪. </w:t>
      </w:r>
    </w:p>
    <w:p w:rsidR="00980F3A" w:rsidRPr="00980F3A" w:rsidRDefault="00980F3A" w:rsidP="00511B5B">
      <w:pPr>
        <w:pStyle w:val="ad"/>
        <w:ind w:left="1352"/>
        <w:jc w:val="both"/>
        <w:rPr>
          <w:rFonts w:ascii="David" w:hAnsi="David"/>
          <w:b/>
          <w:bCs/>
          <w:i/>
          <w:iCs/>
          <w:rtl/>
        </w:rPr>
      </w:pPr>
      <w:r w:rsidRPr="00980F3A">
        <w:rPr>
          <w:rFonts w:ascii="David" w:hAnsi="David"/>
          <w:b/>
          <w:bCs/>
          <w:i/>
          <w:iCs/>
          <w:rtl/>
        </w:rPr>
        <w:t xml:space="preserve">במילים אחרות: לשיטתו של האב, מבוקשים מזונות זמניים כך שקטינה אחת תזכה לסך 3,200 ₪ ואילו לאחרים יוותר סך שהוגדר בפסיקת בית המשפט העליון כמקפח, ובפסיקת בתי המשפט כמחפיר, בגובה של אולי 1,000 ₪ לחודש לקטין. </w:t>
      </w:r>
    </w:p>
    <w:p w:rsidR="00980F3A" w:rsidRPr="00980F3A" w:rsidRDefault="00980F3A" w:rsidP="00511B5B">
      <w:pPr>
        <w:pStyle w:val="ad"/>
        <w:jc w:val="both"/>
        <w:rPr>
          <w:rFonts w:ascii="David" w:hAnsi="David"/>
          <w:b/>
          <w:bCs/>
          <w:i/>
          <w:iCs/>
        </w:rPr>
      </w:pPr>
    </w:p>
    <w:p w:rsidR="00980F3A" w:rsidRPr="00980F3A" w:rsidRDefault="00980F3A" w:rsidP="00511B5B">
      <w:pPr>
        <w:pStyle w:val="ad"/>
        <w:ind w:left="992" w:firstLine="360"/>
        <w:jc w:val="both"/>
        <w:rPr>
          <w:rFonts w:ascii="David" w:hAnsi="David"/>
          <w:b/>
          <w:bCs/>
          <w:i/>
          <w:iCs/>
          <w:rtl/>
        </w:rPr>
      </w:pPr>
      <w:r w:rsidRPr="00980F3A">
        <w:rPr>
          <w:rFonts w:ascii="David" w:hAnsi="David"/>
          <w:b/>
          <w:bCs/>
          <w:i/>
          <w:iCs/>
          <w:rtl/>
        </w:rPr>
        <w:t xml:space="preserve">עצם הבקשה חסרת תום לב דיוני, ומוגזמת, שלא להשתמש בביטויים אחרים. </w:t>
      </w:r>
    </w:p>
    <w:p w:rsidR="00980F3A" w:rsidRPr="00980F3A" w:rsidRDefault="00980F3A" w:rsidP="00511B5B">
      <w:pPr>
        <w:pStyle w:val="ad"/>
        <w:jc w:val="both"/>
        <w:rPr>
          <w:rFonts w:ascii="David" w:hAnsi="David"/>
          <w:b/>
          <w:bCs/>
          <w:i/>
          <w:iCs/>
        </w:rPr>
      </w:pPr>
    </w:p>
    <w:p w:rsidR="00980F3A" w:rsidRDefault="00980F3A" w:rsidP="00511B5B">
      <w:pPr>
        <w:pStyle w:val="ad"/>
        <w:numPr>
          <w:ilvl w:val="0"/>
          <w:numId w:val="4"/>
        </w:numPr>
        <w:jc w:val="both"/>
        <w:rPr>
          <w:rFonts w:ascii="David" w:hAnsi="David"/>
          <w:b/>
          <w:bCs/>
          <w:i/>
          <w:iCs/>
        </w:rPr>
      </w:pPr>
      <w:r w:rsidRPr="00980F3A">
        <w:rPr>
          <w:rFonts w:ascii="David" w:hAnsi="David"/>
          <w:b/>
          <w:bCs/>
          <w:i/>
          <w:iCs/>
          <w:rtl/>
        </w:rPr>
        <w:lastRenderedPageBreak/>
        <w:t xml:space="preserve">אין עורר כי מאוגוסט 2022 לא פרע האב דבר למזונות שני הקטינים ... </w:t>
      </w:r>
    </w:p>
    <w:p w:rsidR="00980F3A" w:rsidRDefault="00980F3A" w:rsidP="00511B5B">
      <w:pPr>
        <w:pStyle w:val="ad"/>
        <w:ind w:left="1352"/>
        <w:jc w:val="both"/>
        <w:rPr>
          <w:rFonts w:ascii="David" w:hAnsi="David"/>
          <w:b/>
          <w:bCs/>
          <w:i/>
          <w:iCs/>
        </w:rPr>
      </w:pPr>
    </w:p>
    <w:p w:rsidR="00980F3A" w:rsidRPr="00980F3A" w:rsidRDefault="00980F3A" w:rsidP="00511B5B">
      <w:pPr>
        <w:pStyle w:val="ad"/>
        <w:numPr>
          <w:ilvl w:val="0"/>
          <w:numId w:val="4"/>
        </w:numPr>
        <w:jc w:val="both"/>
        <w:rPr>
          <w:rFonts w:ascii="David" w:hAnsi="David"/>
          <w:b/>
          <w:bCs/>
          <w:i/>
          <w:iCs/>
        </w:rPr>
      </w:pPr>
      <w:r w:rsidRPr="00980F3A">
        <w:rPr>
          <w:rFonts w:ascii="David" w:hAnsi="David"/>
          <w:b/>
          <w:bCs/>
          <w:i/>
          <w:iCs/>
          <w:rtl/>
        </w:rPr>
        <w:t xml:space="preserve">אין עורר כי מאוגוסט 2022 לא פרע האב דבר למזונות שני הקטינים, ופירעון בפקודת מאסר בגובה 12,000 ₪ בוודאי שאינו פרעון מרצון, גם לא ברור לאיזו תקופת חוב הוא מתייחס. </w:t>
      </w:r>
    </w:p>
    <w:p w:rsidR="00980F3A" w:rsidRPr="00980F3A" w:rsidRDefault="00980F3A" w:rsidP="00511B5B">
      <w:pPr>
        <w:pStyle w:val="ad"/>
        <w:ind w:left="1352"/>
        <w:jc w:val="both"/>
        <w:rPr>
          <w:rFonts w:ascii="David" w:hAnsi="David"/>
          <w:b/>
          <w:bCs/>
          <w:i/>
          <w:iCs/>
        </w:rPr>
      </w:pPr>
    </w:p>
    <w:p w:rsidR="00980F3A" w:rsidRPr="00980F3A" w:rsidRDefault="00980F3A" w:rsidP="00511B5B">
      <w:pPr>
        <w:pStyle w:val="ad"/>
        <w:numPr>
          <w:ilvl w:val="0"/>
          <w:numId w:val="4"/>
        </w:numPr>
        <w:jc w:val="both"/>
        <w:rPr>
          <w:rFonts w:ascii="David" w:hAnsi="David"/>
          <w:b/>
          <w:bCs/>
          <w:i/>
          <w:iCs/>
        </w:rPr>
      </w:pPr>
      <w:r w:rsidRPr="00980F3A">
        <w:rPr>
          <w:rFonts w:ascii="David" w:hAnsi="David"/>
          <w:b/>
          <w:bCs/>
          <w:i/>
          <w:iCs/>
          <w:rtl/>
        </w:rPr>
        <w:t xml:space="preserve">אין עורר כי על-פי החלטת ההוצאה לפועל אין עוד מחויב האב במזונות הקטינה, ואם ניתנה החלטה נוספת – הרי אני מורה כי החל מחודש ינואר 2023 לא חב האב בשליש מדמי המזונות שנפסקו, כך שלא יחוב דבר במזונות הקטינה, כך שאני מורה שהאם חבה לאב מחצית הוצאות רפואיות חריגות בלבד. </w:t>
      </w:r>
    </w:p>
    <w:p w:rsidR="00980F3A" w:rsidRPr="00980F3A" w:rsidRDefault="00980F3A" w:rsidP="00511B5B">
      <w:pPr>
        <w:pStyle w:val="ad"/>
        <w:ind w:left="1352"/>
        <w:jc w:val="both"/>
        <w:rPr>
          <w:rFonts w:ascii="David" w:hAnsi="David"/>
          <w:b/>
          <w:bCs/>
          <w:i/>
          <w:iCs/>
        </w:rPr>
      </w:pPr>
    </w:p>
    <w:p w:rsidR="00980F3A" w:rsidRPr="00980F3A" w:rsidRDefault="00980F3A" w:rsidP="00511B5B">
      <w:pPr>
        <w:pStyle w:val="ad"/>
        <w:numPr>
          <w:ilvl w:val="0"/>
          <w:numId w:val="4"/>
        </w:numPr>
        <w:jc w:val="both"/>
        <w:rPr>
          <w:rFonts w:ascii="David" w:hAnsi="David"/>
          <w:b/>
          <w:bCs/>
          <w:i/>
          <w:iCs/>
        </w:rPr>
      </w:pPr>
      <w:r w:rsidRPr="00980F3A">
        <w:rPr>
          <w:rFonts w:ascii="David" w:hAnsi="David"/>
          <w:b/>
          <w:bCs/>
          <w:i/>
          <w:iCs/>
          <w:rtl/>
        </w:rPr>
        <w:t xml:space="preserve">די בכך כדי שבשלב של מזונות זמניים, לאור הכנסות האם, לא אפסוק מזונות זמניים ולמעשה, קשה לי להבין את טענת האב לפיה כטכנאי מחשבים הוא משתכר שכר מינימום, תוך שהוא אטוען כי על האם להגדיל הכנסתה כדי להקטין את נטל המזונות שלו, אך הוא עצמו, לטענתו, אינו מסוגל להתאמץ יותר והוא נעזר בבני משפחתו – הכנסה בה אינני אמור להתחשב, למרות שמדובר בהכנסה שהיא תחליף למאמץ שחייב אדם להתאמץ כדי לפרנס את ילדיו שלו. </w:t>
      </w:r>
    </w:p>
    <w:p w:rsidR="00980F3A" w:rsidRPr="00980F3A" w:rsidRDefault="00980F3A" w:rsidP="00511B5B">
      <w:pPr>
        <w:pStyle w:val="ad"/>
        <w:ind w:left="1352"/>
        <w:jc w:val="both"/>
        <w:rPr>
          <w:rFonts w:ascii="David" w:hAnsi="David"/>
          <w:b/>
          <w:bCs/>
          <w:i/>
          <w:iCs/>
        </w:rPr>
      </w:pPr>
    </w:p>
    <w:p w:rsidR="00980F3A" w:rsidRPr="00980F3A" w:rsidRDefault="00980F3A" w:rsidP="00511B5B">
      <w:pPr>
        <w:pStyle w:val="ad"/>
        <w:numPr>
          <w:ilvl w:val="0"/>
          <w:numId w:val="4"/>
        </w:numPr>
        <w:jc w:val="both"/>
        <w:rPr>
          <w:rFonts w:ascii="David" w:hAnsi="David"/>
          <w:b/>
          <w:bCs/>
          <w:i/>
          <w:iCs/>
        </w:rPr>
      </w:pPr>
      <w:r w:rsidRPr="00980F3A">
        <w:rPr>
          <w:rFonts w:ascii="David" w:hAnsi="David"/>
          <w:b/>
          <w:bCs/>
          <w:i/>
          <w:iCs/>
          <w:rtl/>
        </w:rPr>
        <w:t xml:space="preserve">כאשר תוקנו תקנות סדר הדין האזרחי והוחקו מחדש, הושם דגש יתר על הצורך בתום לב דיוני. כאמור, התנהלותו של האב, אשר חדל לשלם את המזונות וחלק נגבה בפקודת מאסר (ואין מדובר במזונות שהם מעל למינימום, אולי פחות מכך, לשלושה ילדים), יהא זה בלתי ראוי לחלוטין להורות על העברת שני שליש מגובה המזונות הכולל לאב. </w:t>
      </w:r>
    </w:p>
    <w:p w:rsidR="00980F3A" w:rsidRPr="00980F3A" w:rsidRDefault="00980F3A" w:rsidP="00511B5B">
      <w:pPr>
        <w:pStyle w:val="ad"/>
        <w:ind w:left="1352"/>
        <w:jc w:val="both"/>
        <w:rPr>
          <w:rFonts w:ascii="David" w:hAnsi="David"/>
          <w:b/>
          <w:bCs/>
          <w:i/>
          <w:iCs/>
        </w:rPr>
      </w:pPr>
    </w:p>
    <w:p w:rsidR="00980F3A" w:rsidRPr="00980F3A" w:rsidRDefault="00980F3A" w:rsidP="00511B5B">
      <w:pPr>
        <w:pStyle w:val="ad"/>
        <w:numPr>
          <w:ilvl w:val="0"/>
          <w:numId w:val="4"/>
        </w:numPr>
        <w:jc w:val="both"/>
        <w:rPr>
          <w:rFonts w:ascii="David" w:hAnsi="David"/>
          <w:b/>
          <w:bCs/>
          <w:i/>
          <w:iCs/>
          <w:rtl/>
        </w:rPr>
      </w:pPr>
      <w:r w:rsidRPr="00980F3A">
        <w:rPr>
          <w:rFonts w:ascii="David" w:hAnsi="David"/>
          <w:b/>
          <w:bCs/>
          <w:i/>
          <w:iCs/>
          <w:rtl/>
        </w:rPr>
        <w:t>ביני לביני, תביעת המזונות צריכה להביא לבחינה כוללת של צורכי הילדים כולם, הכנסות הצדדים ועוד כיוצא בזה. בוודאי שבקשה למזונות זמניים אינה מוצדקת בשלב זה."</w:t>
      </w:r>
    </w:p>
    <w:p w:rsidR="00980F3A" w:rsidRPr="00980F3A" w:rsidRDefault="00980F3A" w:rsidP="00980F3A">
      <w:pPr>
        <w:pStyle w:val="ad"/>
        <w:spacing w:line="360" w:lineRule="auto"/>
        <w:ind w:left="1352"/>
        <w:jc w:val="both"/>
        <w:rPr>
          <w:rFonts w:ascii="David" w:hAnsi="David"/>
          <w:b/>
          <w:bCs/>
          <w:i/>
          <w:iCs/>
          <w:rtl/>
        </w:rPr>
      </w:pPr>
    </w:p>
    <w:p w:rsidR="00980F3A" w:rsidRDefault="00980F3A" w:rsidP="00F343D0">
      <w:pPr>
        <w:pStyle w:val="ad"/>
        <w:numPr>
          <w:ilvl w:val="0"/>
          <w:numId w:val="1"/>
        </w:numPr>
        <w:spacing w:line="360" w:lineRule="auto"/>
        <w:jc w:val="both"/>
        <w:rPr>
          <w:rFonts w:ascii="Arial" w:hAnsi="Arial"/>
          <w:noProof w:val="0"/>
        </w:rPr>
      </w:pPr>
      <w:r>
        <w:rPr>
          <w:rFonts w:ascii="Arial" w:hAnsi="Arial" w:hint="cs"/>
          <w:noProof w:val="0"/>
          <w:rtl/>
        </w:rPr>
        <w:t xml:space="preserve">למעשה, התעלם האב מהחלטתי, והמשיך </w:t>
      </w:r>
      <w:r w:rsidR="00F343D0">
        <w:rPr>
          <w:rFonts w:ascii="Arial" w:hAnsi="Arial" w:hint="cs"/>
          <w:noProof w:val="0"/>
          <w:rtl/>
        </w:rPr>
        <w:t xml:space="preserve">במיצוי ההליך ואולם בכך אין כדי לשכך את חוסר האמון שחשתי כלפי דרך התנהלותו. </w:t>
      </w:r>
    </w:p>
    <w:p w:rsidR="00F343D0" w:rsidRDefault="00F343D0" w:rsidP="00F343D0">
      <w:pPr>
        <w:pStyle w:val="ad"/>
        <w:spacing w:line="360" w:lineRule="auto"/>
        <w:jc w:val="both"/>
        <w:rPr>
          <w:rFonts w:ascii="Arial" w:hAnsi="Arial"/>
          <w:noProof w:val="0"/>
        </w:rPr>
      </w:pPr>
    </w:p>
    <w:p w:rsidR="00F343D0" w:rsidRDefault="00F343D0" w:rsidP="00F343D0">
      <w:pPr>
        <w:pStyle w:val="ad"/>
        <w:numPr>
          <w:ilvl w:val="0"/>
          <w:numId w:val="1"/>
        </w:numPr>
        <w:spacing w:line="360" w:lineRule="auto"/>
        <w:jc w:val="both"/>
        <w:rPr>
          <w:rFonts w:ascii="Arial" w:hAnsi="Arial"/>
          <w:noProof w:val="0"/>
        </w:rPr>
      </w:pPr>
      <w:r>
        <w:rPr>
          <w:rFonts w:ascii="Arial" w:hAnsi="Arial" w:hint="cs"/>
          <w:noProof w:val="0"/>
          <w:rtl/>
        </w:rPr>
        <w:t xml:space="preserve">כעת, מגיע אני לשאלה האם נותן אני אמון ברשימת צרכי הקטינה כפי שצוינו בכתב התביעה. </w:t>
      </w:r>
    </w:p>
    <w:p w:rsidR="00F343D0" w:rsidRDefault="00F343D0" w:rsidP="00F343D0">
      <w:pPr>
        <w:pStyle w:val="ad"/>
        <w:spacing w:line="360" w:lineRule="auto"/>
        <w:jc w:val="both"/>
        <w:rPr>
          <w:rFonts w:ascii="Arial" w:hAnsi="Arial"/>
          <w:noProof w:val="0"/>
        </w:rPr>
      </w:pPr>
    </w:p>
    <w:p w:rsidR="00F343D0" w:rsidRDefault="00F343D0" w:rsidP="00F343D0">
      <w:pPr>
        <w:pStyle w:val="ad"/>
        <w:numPr>
          <w:ilvl w:val="0"/>
          <w:numId w:val="1"/>
        </w:numPr>
        <w:spacing w:line="360" w:lineRule="auto"/>
        <w:jc w:val="both"/>
        <w:rPr>
          <w:rFonts w:ascii="Arial" w:hAnsi="Arial"/>
          <w:noProof w:val="0"/>
        </w:rPr>
      </w:pPr>
      <w:r>
        <w:rPr>
          <w:rFonts w:ascii="Arial" w:hAnsi="Arial" w:hint="cs"/>
          <w:noProof w:val="0"/>
          <w:rtl/>
        </w:rPr>
        <w:t xml:space="preserve">מאז מגפת הקורונה שהיוותה נימוק מרכזי עבור האב באשר למיעוט הכנסתו, עברו כמה שנים ולמרות זאת אגב עדותו הצהיר האב על הכנסה של כ-3,500 ₪ לחודש כטכנאי מחשבים. </w:t>
      </w:r>
      <w:r w:rsidR="008A7E1C">
        <w:rPr>
          <w:rFonts w:ascii="Arial" w:hAnsi="Arial" w:hint="cs"/>
          <w:noProof w:val="0"/>
          <w:rtl/>
        </w:rPr>
        <w:t>לאמור, סך שהוא נמוך אפילו משכר המינימום.</w:t>
      </w:r>
    </w:p>
    <w:p w:rsidR="00F343D0" w:rsidRDefault="00F343D0" w:rsidP="00F343D0">
      <w:pPr>
        <w:pStyle w:val="ad"/>
        <w:spacing w:line="360" w:lineRule="auto"/>
        <w:jc w:val="both"/>
        <w:rPr>
          <w:rFonts w:ascii="Arial" w:hAnsi="Arial"/>
          <w:noProof w:val="0"/>
        </w:rPr>
      </w:pPr>
    </w:p>
    <w:p w:rsidR="00F343D0" w:rsidRDefault="00F343D0" w:rsidP="00F343D0">
      <w:pPr>
        <w:pStyle w:val="ad"/>
        <w:numPr>
          <w:ilvl w:val="0"/>
          <w:numId w:val="1"/>
        </w:numPr>
        <w:spacing w:line="360" w:lineRule="auto"/>
        <w:jc w:val="both"/>
        <w:rPr>
          <w:rFonts w:ascii="Arial" w:hAnsi="Arial"/>
          <w:noProof w:val="0"/>
        </w:rPr>
      </w:pPr>
      <w:r>
        <w:rPr>
          <w:rFonts w:ascii="Arial" w:hAnsi="Arial" w:hint="cs"/>
          <w:noProof w:val="0"/>
          <w:rtl/>
        </w:rPr>
        <w:t>וכן הסביר האב בעמ' 20 בחקירתו הנגדית:</w:t>
      </w:r>
    </w:p>
    <w:p w:rsidR="00F343D0" w:rsidRPr="00F343D0" w:rsidRDefault="00F343D0" w:rsidP="00511B5B">
      <w:pPr>
        <w:pStyle w:val="af"/>
        <w:shd w:val="clear" w:color="auto" w:fill="auto"/>
        <w:spacing w:line="240" w:lineRule="auto"/>
        <w:ind w:hanging="261"/>
        <w:jc w:val="both"/>
        <w:rPr>
          <w:rFonts w:ascii="David" w:hAnsi="David" w:cs="David"/>
          <w:i/>
          <w:iCs/>
          <w:sz w:val="24"/>
          <w:szCs w:val="24"/>
          <w:u w:val="none"/>
        </w:rPr>
      </w:pPr>
      <w:r w:rsidRPr="00F343D0">
        <w:rPr>
          <w:rFonts w:ascii="David" w:hAnsi="David" w:cs="David"/>
          <w:i/>
          <w:iCs/>
          <w:sz w:val="24"/>
          <w:szCs w:val="24"/>
          <w:u w:val="none"/>
          <w:rtl/>
        </w:rPr>
        <w:t>"תסביר בבקשה איך זה שאתה טוען שאתה מרוויח שכר מינימום ומאידך רוכש דברים לרבות משקאות חריפים במקומות יקרים המעידים על אדם שמרוויח הרבה יותר משכר מינימום.</w:t>
      </w:r>
    </w:p>
    <w:p w:rsidR="00F343D0" w:rsidRPr="00F343D0" w:rsidRDefault="00F343D0" w:rsidP="00B22706">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העד, מר ש</w:t>
      </w:r>
      <w:r w:rsidR="00B22706">
        <w:rPr>
          <w:rFonts w:ascii="David" w:hAnsi="David" w:cs="David" w:hint="cs"/>
          <w:i/>
          <w:iCs/>
          <w:sz w:val="24"/>
          <w:szCs w:val="24"/>
          <w:u w:val="none"/>
          <w:rtl/>
        </w:rPr>
        <w:t>.</w:t>
      </w:r>
      <w:r w:rsidR="00B22706" w:rsidRPr="00F343D0">
        <w:rPr>
          <w:rFonts w:ascii="David" w:hAnsi="David" w:cs="David"/>
          <w:i/>
          <w:iCs/>
          <w:sz w:val="24"/>
          <w:szCs w:val="24"/>
          <w:u w:val="none"/>
          <w:rtl/>
        </w:rPr>
        <w:t xml:space="preserve"> </w:t>
      </w:r>
      <w:r w:rsidRPr="00F343D0">
        <w:rPr>
          <w:rFonts w:ascii="David" w:hAnsi="David" w:cs="David"/>
          <w:i/>
          <w:iCs/>
          <w:sz w:val="24"/>
          <w:szCs w:val="24"/>
          <w:u w:val="none"/>
          <w:rtl/>
        </w:rPr>
        <w:t xml:space="preserve">ר: </w:t>
      </w:r>
      <w:r w:rsidRPr="00F343D0">
        <w:rPr>
          <w:rFonts w:ascii="David" w:hAnsi="David" w:cs="David"/>
          <w:i/>
          <w:iCs/>
          <w:sz w:val="24"/>
          <w:szCs w:val="24"/>
          <w:u w:val="none"/>
          <w:rtl/>
        </w:rPr>
        <w:tab/>
        <w:t>קודם כל אני רוצה לתקן זה לא 5,500 זה 3,400,</w:t>
      </w:r>
    </w:p>
    <w:p w:rsidR="00F343D0" w:rsidRPr="00F343D0" w:rsidRDefault="00F343D0" w:rsidP="00511B5B">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עו"ד </w:t>
      </w:r>
      <w:proofErr w:type="spellStart"/>
      <w:r w:rsidRPr="00F343D0">
        <w:rPr>
          <w:rFonts w:ascii="David" w:hAnsi="David" w:cs="David"/>
          <w:i/>
          <w:iCs/>
          <w:sz w:val="24"/>
          <w:szCs w:val="24"/>
          <w:u w:val="none"/>
          <w:rtl/>
        </w:rPr>
        <w:t>קיידנוב</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כמה?</w:t>
      </w:r>
    </w:p>
    <w:p w:rsidR="00F343D0" w:rsidRPr="00F343D0" w:rsidRDefault="00F343D0" w:rsidP="00B22706">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lastRenderedPageBreak/>
        <w:t xml:space="preserve">העד, מר </w:t>
      </w:r>
      <w:proofErr w:type="spellStart"/>
      <w:r w:rsidRPr="00F343D0">
        <w:rPr>
          <w:rFonts w:ascii="David" w:hAnsi="David" w:cs="David"/>
          <w:i/>
          <w:iCs/>
          <w:sz w:val="24"/>
          <w:szCs w:val="24"/>
          <w:u w:val="none"/>
          <w:rtl/>
        </w:rPr>
        <w:t>ש</w:t>
      </w:r>
      <w:r w:rsidR="00B22706">
        <w:rPr>
          <w:rFonts w:ascii="David" w:hAnsi="David" w:cs="David" w:hint="cs"/>
          <w:i/>
          <w:iCs/>
          <w:sz w:val="24"/>
          <w:szCs w:val="24"/>
          <w:u w:val="none"/>
          <w:rtl/>
        </w:rPr>
        <w:t>.</w:t>
      </w:r>
      <w:r w:rsidRPr="00F343D0">
        <w:rPr>
          <w:rFonts w:ascii="David" w:hAnsi="David" w:cs="David"/>
          <w:i/>
          <w:iCs/>
          <w:sz w:val="24"/>
          <w:szCs w:val="24"/>
          <w:u w:val="none"/>
          <w:rtl/>
        </w:rPr>
        <w:t>ר</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3,400 שקלים, זה מה שאני מרוויח כולל מע"מ כן. דבר נוסף איך אני משתכר? אני הפכתי לנטל על ההורים שלי כוח המשפחה שלי, המשפחה שלי הפכה להיות נטל על המשפחה</w:t>
      </w:r>
    </w:p>
    <w:p w:rsidR="00F343D0" w:rsidRPr="00F343D0" w:rsidRDefault="00F343D0" w:rsidP="00511B5B">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כב' </w:t>
      </w:r>
      <w:proofErr w:type="spellStart"/>
      <w:r w:rsidRPr="00F343D0">
        <w:rPr>
          <w:rFonts w:ascii="David" w:hAnsi="David" w:cs="David"/>
          <w:i/>
          <w:iCs/>
          <w:sz w:val="24"/>
          <w:szCs w:val="24"/>
          <w:u w:val="none"/>
          <w:rtl/>
        </w:rPr>
        <w:t>הש</w:t>
      </w:r>
      <w:proofErr w:type="spellEnd"/>
      <w:r w:rsidRPr="00F343D0">
        <w:rPr>
          <w:rFonts w:ascii="David" w:hAnsi="David" w:cs="David"/>
          <w:i/>
          <w:iCs/>
          <w:sz w:val="24"/>
          <w:szCs w:val="24"/>
          <w:u w:val="none"/>
          <w:rtl/>
        </w:rPr>
        <w:t xml:space="preserve">' שני: </w:t>
      </w:r>
      <w:r w:rsidRPr="00F343D0">
        <w:rPr>
          <w:rFonts w:ascii="David" w:hAnsi="David" w:cs="David"/>
          <w:i/>
          <w:iCs/>
          <w:sz w:val="24"/>
          <w:szCs w:val="24"/>
          <w:u w:val="none"/>
          <w:rtl/>
        </w:rPr>
        <w:tab/>
        <w:t>סתם שאלה להאיר אתה עיניי, אומר אדם אני מרוויח פחות משכר מינימום,</w:t>
      </w:r>
    </w:p>
    <w:p w:rsidR="00F343D0" w:rsidRPr="00F343D0" w:rsidRDefault="00F343D0" w:rsidP="00B22706">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העד, מר </w:t>
      </w:r>
      <w:proofErr w:type="spellStart"/>
      <w:r w:rsidRPr="00F343D0">
        <w:rPr>
          <w:rFonts w:ascii="David" w:hAnsi="David" w:cs="David"/>
          <w:i/>
          <w:iCs/>
          <w:sz w:val="24"/>
          <w:szCs w:val="24"/>
          <w:u w:val="none"/>
          <w:rtl/>
        </w:rPr>
        <w:t>ש</w:t>
      </w:r>
      <w:r w:rsidR="00B22706">
        <w:rPr>
          <w:rFonts w:ascii="David" w:hAnsi="David" w:cs="David" w:hint="cs"/>
          <w:i/>
          <w:iCs/>
          <w:sz w:val="24"/>
          <w:szCs w:val="24"/>
          <w:u w:val="none"/>
          <w:rtl/>
        </w:rPr>
        <w:t>.</w:t>
      </w:r>
      <w:r w:rsidRPr="00F343D0">
        <w:rPr>
          <w:rFonts w:ascii="David" w:hAnsi="David" w:cs="David"/>
          <w:i/>
          <w:iCs/>
          <w:sz w:val="24"/>
          <w:szCs w:val="24"/>
          <w:u w:val="none"/>
          <w:rtl/>
        </w:rPr>
        <w:t>ר</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נכון.</w:t>
      </w:r>
    </w:p>
    <w:p w:rsidR="00F343D0" w:rsidRPr="00F343D0" w:rsidRDefault="00F343D0" w:rsidP="00511B5B">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כב' </w:t>
      </w:r>
      <w:proofErr w:type="spellStart"/>
      <w:r w:rsidRPr="00F343D0">
        <w:rPr>
          <w:rFonts w:ascii="David" w:hAnsi="David" w:cs="David"/>
          <w:i/>
          <w:iCs/>
          <w:sz w:val="24"/>
          <w:szCs w:val="24"/>
          <w:u w:val="none"/>
          <w:rtl/>
        </w:rPr>
        <w:t>הש</w:t>
      </w:r>
      <w:proofErr w:type="spellEnd"/>
      <w:r w:rsidRPr="00F343D0">
        <w:rPr>
          <w:rFonts w:ascii="David" w:hAnsi="David" w:cs="David"/>
          <w:i/>
          <w:iCs/>
          <w:sz w:val="24"/>
          <w:szCs w:val="24"/>
          <w:u w:val="none"/>
          <w:rtl/>
        </w:rPr>
        <w:t xml:space="preserve">' שני: </w:t>
      </w:r>
      <w:r w:rsidRPr="00F343D0">
        <w:rPr>
          <w:rFonts w:ascii="David" w:hAnsi="David" w:cs="David"/>
          <w:i/>
          <w:iCs/>
          <w:sz w:val="24"/>
          <w:szCs w:val="24"/>
          <w:u w:val="none"/>
          <w:rtl/>
        </w:rPr>
        <w:tab/>
        <w:t>למה שלא ייקח את עצמו וילך לעשות משהו שיעניק לו קצת יותר שכר? הרי אתה לא בן אדם שלא יכול לעבוד, אתה לא נחות משאר ההולכים ברחובות.</w:t>
      </w:r>
    </w:p>
    <w:p w:rsidR="00F343D0" w:rsidRPr="00F343D0" w:rsidRDefault="00F343D0" w:rsidP="00B22706">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העד, מר ש</w:t>
      </w:r>
      <w:r w:rsidR="00B22706">
        <w:rPr>
          <w:rFonts w:ascii="David" w:hAnsi="David" w:cs="David" w:hint="cs"/>
          <w:i/>
          <w:iCs/>
          <w:sz w:val="24"/>
          <w:szCs w:val="24"/>
          <w:u w:val="none"/>
          <w:rtl/>
        </w:rPr>
        <w:t>.</w:t>
      </w:r>
      <w:r w:rsidR="00B22706" w:rsidRPr="00F343D0">
        <w:rPr>
          <w:rFonts w:ascii="David" w:hAnsi="David" w:cs="David"/>
          <w:i/>
          <w:iCs/>
          <w:sz w:val="24"/>
          <w:szCs w:val="24"/>
          <w:u w:val="none"/>
          <w:rtl/>
        </w:rPr>
        <w:t xml:space="preserve"> </w:t>
      </w:r>
      <w:r w:rsidRPr="00F343D0">
        <w:rPr>
          <w:rFonts w:ascii="David" w:hAnsi="David" w:cs="David"/>
          <w:i/>
          <w:iCs/>
          <w:sz w:val="24"/>
          <w:szCs w:val="24"/>
          <w:u w:val="none"/>
          <w:rtl/>
        </w:rPr>
        <w:t xml:space="preserve">ר: </w:t>
      </w:r>
      <w:r w:rsidRPr="00F343D0">
        <w:rPr>
          <w:rFonts w:ascii="David" w:hAnsi="David" w:cs="David"/>
          <w:i/>
          <w:iCs/>
          <w:sz w:val="24"/>
          <w:szCs w:val="24"/>
          <w:u w:val="none"/>
          <w:rtl/>
        </w:rPr>
        <w:tab/>
        <w:t>אבל אני עברתי משבר נפשי קשה מאוד, בעקבות זה שהיא הקריסה לי את העסק, את כל מה שבניתי, עברתי טראומה נפשית, טרור כלכלי, סגרו לי את חשבונות הבנק,</w:t>
      </w:r>
    </w:p>
    <w:p w:rsidR="00F343D0" w:rsidRPr="00F343D0" w:rsidRDefault="00F343D0" w:rsidP="00511B5B">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כב' </w:t>
      </w:r>
      <w:proofErr w:type="spellStart"/>
      <w:r w:rsidRPr="00F343D0">
        <w:rPr>
          <w:rFonts w:ascii="David" w:hAnsi="David" w:cs="David"/>
          <w:i/>
          <w:iCs/>
          <w:sz w:val="24"/>
          <w:szCs w:val="24"/>
          <w:u w:val="none"/>
          <w:rtl/>
        </w:rPr>
        <w:t>הש</w:t>
      </w:r>
      <w:proofErr w:type="spellEnd"/>
      <w:r w:rsidRPr="00F343D0">
        <w:rPr>
          <w:rFonts w:ascii="David" w:hAnsi="David" w:cs="David"/>
          <w:i/>
          <w:iCs/>
          <w:sz w:val="24"/>
          <w:szCs w:val="24"/>
          <w:u w:val="none"/>
          <w:rtl/>
        </w:rPr>
        <w:t xml:space="preserve">' שני: </w:t>
      </w:r>
      <w:r w:rsidRPr="00F343D0">
        <w:rPr>
          <w:rFonts w:ascii="David" w:hAnsi="David" w:cs="David"/>
          <w:i/>
          <w:iCs/>
          <w:sz w:val="24"/>
          <w:szCs w:val="24"/>
          <w:u w:val="none"/>
          <w:rtl/>
        </w:rPr>
        <w:tab/>
        <w:t>סליחה איך זה מסביר,</w:t>
      </w:r>
    </w:p>
    <w:p w:rsidR="00F343D0" w:rsidRPr="00F343D0" w:rsidRDefault="00F343D0" w:rsidP="00B22706">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העד, מר </w:t>
      </w:r>
      <w:proofErr w:type="spellStart"/>
      <w:r w:rsidRPr="00F343D0">
        <w:rPr>
          <w:rFonts w:ascii="David" w:hAnsi="David" w:cs="David"/>
          <w:i/>
          <w:iCs/>
          <w:sz w:val="24"/>
          <w:szCs w:val="24"/>
          <w:u w:val="none"/>
          <w:rtl/>
        </w:rPr>
        <w:t>ש</w:t>
      </w:r>
      <w:r w:rsidR="00B22706">
        <w:rPr>
          <w:rFonts w:ascii="David" w:hAnsi="David" w:cs="David" w:hint="cs"/>
          <w:i/>
          <w:iCs/>
          <w:sz w:val="24"/>
          <w:szCs w:val="24"/>
          <w:u w:val="none"/>
          <w:rtl/>
        </w:rPr>
        <w:t>.</w:t>
      </w:r>
      <w:r w:rsidRPr="00F343D0">
        <w:rPr>
          <w:rFonts w:ascii="David" w:hAnsi="David" w:cs="David"/>
          <w:i/>
          <w:iCs/>
          <w:sz w:val="24"/>
          <w:szCs w:val="24"/>
          <w:u w:val="none"/>
          <w:rtl/>
        </w:rPr>
        <w:t>ר</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צ'קים, כרטיסי אשראי,</w:t>
      </w:r>
    </w:p>
    <w:p w:rsidR="00F343D0" w:rsidRPr="00F343D0" w:rsidRDefault="00F343D0" w:rsidP="00511B5B">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כב' </w:t>
      </w:r>
      <w:proofErr w:type="spellStart"/>
      <w:r w:rsidRPr="00F343D0">
        <w:rPr>
          <w:rFonts w:ascii="David" w:hAnsi="David" w:cs="David"/>
          <w:i/>
          <w:iCs/>
          <w:sz w:val="24"/>
          <w:szCs w:val="24"/>
          <w:u w:val="none"/>
          <w:rtl/>
        </w:rPr>
        <w:t>הש</w:t>
      </w:r>
      <w:proofErr w:type="spellEnd"/>
      <w:r w:rsidRPr="00F343D0">
        <w:rPr>
          <w:rFonts w:ascii="David" w:hAnsi="David" w:cs="David"/>
          <w:i/>
          <w:iCs/>
          <w:sz w:val="24"/>
          <w:szCs w:val="24"/>
          <w:u w:val="none"/>
          <w:rtl/>
        </w:rPr>
        <w:t xml:space="preserve">' שני: </w:t>
      </w:r>
      <w:r w:rsidRPr="00F343D0">
        <w:rPr>
          <w:rFonts w:ascii="David" w:hAnsi="David" w:cs="David"/>
          <w:i/>
          <w:iCs/>
          <w:sz w:val="24"/>
          <w:szCs w:val="24"/>
          <w:u w:val="none"/>
          <w:rtl/>
        </w:rPr>
        <w:tab/>
        <w:t>אתה רוצה הרי בסופו של דבר לעשות לך ולילדיך טוב אתה לא רוצה לעשות להם רע אתה רוצה לעשות להם טוב, אתה מבין שכולכם תיהנו יותר ויהיה פחות לחץ אם תלך לעבוד בעבודה רגילה למה אתה לא עושה את זה? ואם אתה אומר לי, תן לי רק להשלים את השאלה, אם אתה אומר לי אני נפשית לא מסוגל, למה לא תוציא את הנכות המתאימה? גם אז יהיה כסף מזה.</w:t>
      </w:r>
    </w:p>
    <w:p w:rsidR="00F343D0" w:rsidRPr="00F343D0" w:rsidRDefault="00F343D0" w:rsidP="00B22706">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העד, מר </w:t>
      </w:r>
      <w:proofErr w:type="spellStart"/>
      <w:r w:rsidRPr="00F343D0">
        <w:rPr>
          <w:rFonts w:ascii="David" w:hAnsi="David" w:cs="David"/>
          <w:i/>
          <w:iCs/>
          <w:sz w:val="24"/>
          <w:szCs w:val="24"/>
          <w:u w:val="none"/>
          <w:rtl/>
        </w:rPr>
        <w:t>ש</w:t>
      </w:r>
      <w:r w:rsidR="00B22706">
        <w:rPr>
          <w:rFonts w:ascii="David" w:hAnsi="David" w:cs="David" w:hint="cs"/>
          <w:i/>
          <w:iCs/>
          <w:sz w:val="24"/>
          <w:szCs w:val="24"/>
          <w:u w:val="none"/>
          <w:rtl/>
        </w:rPr>
        <w:t>.</w:t>
      </w:r>
      <w:r w:rsidRPr="00F343D0">
        <w:rPr>
          <w:rFonts w:ascii="David" w:hAnsi="David" w:cs="David"/>
          <w:i/>
          <w:iCs/>
          <w:sz w:val="24"/>
          <w:szCs w:val="24"/>
          <w:u w:val="none"/>
          <w:rtl/>
        </w:rPr>
        <w:t>ר</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תראה, אני יכול ברשותך אדוני לתת טיפה איזו הבהרה קטנה? עסקה לפחות? אחרי שעשו לי את המהלך הזה שסגרו לי את חשבונות הבנק נכנסתי למין מערבולת נפשית, לקוחות עזבו אותי, הפסיקו לעבוד איתי הייתי חייב כסף לספקים לא ידעתי מאיפה לשלם אבא שלי עזר לי עברתי איזשהו טלטלה מאוד גדולה בתקופה הזאתי רק אני יכול לספר על מה שאני חוויתי בעקבות הטרור הזה,</w:t>
      </w:r>
    </w:p>
    <w:p w:rsidR="00F343D0" w:rsidRPr="00F343D0" w:rsidRDefault="00F343D0" w:rsidP="00511B5B">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כב' </w:t>
      </w:r>
      <w:proofErr w:type="spellStart"/>
      <w:r w:rsidRPr="00F343D0">
        <w:rPr>
          <w:rFonts w:ascii="David" w:hAnsi="David" w:cs="David"/>
          <w:i/>
          <w:iCs/>
          <w:sz w:val="24"/>
          <w:szCs w:val="24"/>
          <w:u w:val="none"/>
          <w:rtl/>
        </w:rPr>
        <w:t>הש</w:t>
      </w:r>
      <w:proofErr w:type="spellEnd"/>
      <w:r w:rsidRPr="00F343D0">
        <w:rPr>
          <w:rFonts w:ascii="David" w:hAnsi="David" w:cs="David"/>
          <w:i/>
          <w:iCs/>
          <w:sz w:val="24"/>
          <w:szCs w:val="24"/>
          <w:u w:val="none"/>
          <w:rtl/>
        </w:rPr>
        <w:t xml:space="preserve">' שני: </w:t>
      </w:r>
      <w:r w:rsidRPr="00F343D0">
        <w:rPr>
          <w:rFonts w:ascii="David" w:hAnsi="David" w:cs="David"/>
          <w:i/>
          <w:iCs/>
          <w:sz w:val="24"/>
          <w:szCs w:val="24"/>
          <w:u w:val="none"/>
          <w:rtl/>
        </w:rPr>
        <w:tab/>
        <w:t>ועכשיו כשנגמרה הפסקה שאדוני רצה להגיד אולי תענה לי לשאלה מה אכפת לך?</w:t>
      </w:r>
    </w:p>
    <w:p w:rsidR="00F343D0" w:rsidRPr="00F343D0" w:rsidRDefault="00F343D0" w:rsidP="00B22706">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העד, מר </w:t>
      </w:r>
      <w:proofErr w:type="spellStart"/>
      <w:r w:rsidRPr="00F343D0">
        <w:rPr>
          <w:rFonts w:ascii="David" w:hAnsi="David" w:cs="David"/>
          <w:i/>
          <w:iCs/>
          <w:sz w:val="24"/>
          <w:szCs w:val="24"/>
          <w:u w:val="none"/>
          <w:rtl/>
        </w:rPr>
        <w:t>ש</w:t>
      </w:r>
      <w:r w:rsidR="00B22706">
        <w:rPr>
          <w:rFonts w:ascii="David" w:hAnsi="David" w:cs="David" w:hint="cs"/>
          <w:i/>
          <w:iCs/>
          <w:sz w:val="24"/>
          <w:szCs w:val="24"/>
          <w:u w:val="none"/>
          <w:rtl/>
        </w:rPr>
        <w:t>.</w:t>
      </w:r>
      <w:r w:rsidRPr="00F343D0">
        <w:rPr>
          <w:rFonts w:ascii="David" w:hAnsi="David" w:cs="David"/>
          <w:i/>
          <w:iCs/>
          <w:sz w:val="24"/>
          <w:szCs w:val="24"/>
          <w:u w:val="none"/>
          <w:rtl/>
        </w:rPr>
        <w:t>ר</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כן.</w:t>
      </w:r>
    </w:p>
    <w:p w:rsidR="00F343D0" w:rsidRPr="00F343D0" w:rsidRDefault="00F343D0" w:rsidP="00511B5B">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כב' </w:t>
      </w:r>
      <w:proofErr w:type="spellStart"/>
      <w:r w:rsidRPr="00F343D0">
        <w:rPr>
          <w:rFonts w:ascii="David" w:hAnsi="David" w:cs="David"/>
          <w:i/>
          <w:iCs/>
          <w:sz w:val="24"/>
          <w:szCs w:val="24"/>
          <w:u w:val="none"/>
          <w:rtl/>
        </w:rPr>
        <w:t>הש</w:t>
      </w:r>
      <w:proofErr w:type="spellEnd"/>
      <w:r w:rsidRPr="00F343D0">
        <w:rPr>
          <w:rFonts w:ascii="David" w:hAnsi="David" w:cs="David"/>
          <w:i/>
          <w:iCs/>
          <w:sz w:val="24"/>
          <w:szCs w:val="24"/>
          <w:u w:val="none"/>
          <w:rtl/>
        </w:rPr>
        <w:t xml:space="preserve">' שני: </w:t>
      </w:r>
      <w:r w:rsidRPr="00F343D0">
        <w:rPr>
          <w:rFonts w:ascii="David" w:hAnsi="David" w:cs="David"/>
          <w:i/>
          <w:iCs/>
          <w:sz w:val="24"/>
          <w:szCs w:val="24"/>
          <w:u w:val="none"/>
          <w:rtl/>
        </w:rPr>
        <w:tab/>
        <w:t>מה כן?</w:t>
      </w:r>
    </w:p>
    <w:p w:rsidR="00F343D0" w:rsidRPr="00F343D0" w:rsidRDefault="00F343D0" w:rsidP="00B22706">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העד, מר </w:t>
      </w:r>
      <w:proofErr w:type="spellStart"/>
      <w:r w:rsidRPr="00F343D0">
        <w:rPr>
          <w:rFonts w:ascii="David" w:hAnsi="David" w:cs="David"/>
          <w:i/>
          <w:iCs/>
          <w:sz w:val="24"/>
          <w:szCs w:val="24"/>
          <w:u w:val="none"/>
          <w:rtl/>
        </w:rPr>
        <w:t>ש</w:t>
      </w:r>
      <w:r w:rsidR="00B22706">
        <w:rPr>
          <w:rFonts w:ascii="David" w:hAnsi="David" w:cs="David" w:hint="cs"/>
          <w:i/>
          <w:iCs/>
          <w:sz w:val="24"/>
          <w:szCs w:val="24"/>
          <w:u w:val="none"/>
          <w:rtl/>
        </w:rPr>
        <w:t>.</w:t>
      </w:r>
      <w:r w:rsidRPr="00F343D0">
        <w:rPr>
          <w:rFonts w:ascii="David" w:hAnsi="David" w:cs="David"/>
          <w:i/>
          <w:iCs/>
          <w:sz w:val="24"/>
          <w:szCs w:val="24"/>
          <w:u w:val="none"/>
          <w:rtl/>
        </w:rPr>
        <w:t>ר</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אני סובל מפסוריאזיס בידיים, בכל הגוף אני יכול, אני בקושי מצליח לעבוד עם הידיים בתור טכנאי הייתי לפעמים פשוט העור שלי נשבר,</w:t>
      </w:r>
    </w:p>
    <w:p w:rsidR="00F343D0" w:rsidRPr="00F343D0" w:rsidRDefault="00F343D0" w:rsidP="00511B5B">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עו"ד </w:t>
      </w:r>
      <w:proofErr w:type="spellStart"/>
      <w:r w:rsidRPr="00F343D0">
        <w:rPr>
          <w:rFonts w:ascii="David" w:hAnsi="David" w:cs="David"/>
          <w:i/>
          <w:iCs/>
          <w:sz w:val="24"/>
          <w:szCs w:val="24"/>
          <w:u w:val="none"/>
          <w:rtl/>
        </w:rPr>
        <w:t>קיידנוב</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היית אצל רופא תעסוקתי או משהו? יש לזה אישור או משהו?</w:t>
      </w:r>
    </w:p>
    <w:p w:rsidR="00F343D0" w:rsidRPr="00F343D0" w:rsidRDefault="00F343D0" w:rsidP="00B22706">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העד, מר </w:t>
      </w:r>
      <w:proofErr w:type="spellStart"/>
      <w:r w:rsidRPr="00F343D0">
        <w:rPr>
          <w:rFonts w:ascii="David" w:hAnsi="David" w:cs="David"/>
          <w:i/>
          <w:iCs/>
          <w:sz w:val="24"/>
          <w:szCs w:val="24"/>
          <w:u w:val="none"/>
          <w:rtl/>
        </w:rPr>
        <w:t>ש</w:t>
      </w:r>
      <w:r w:rsidR="00B22706">
        <w:rPr>
          <w:rFonts w:ascii="David" w:hAnsi="David" w:cs="David" w:hint="cs"/>
          <w:i/>
          <w:iCs/>
          <w:sz w:val="24"/>
          <w:szCs w:val="24"/>
          <w:u w:val="none"/>
          <w:rtl/>
        </w:rPr>
        <w:t>.</w:t>
      </w:r>
      <w:r w:rsidRPr="00F343D0">
        <w:rPr>
          <w:rFonts w:ascii="David" w:hAnsi="David" w:cs="David"/>
          <w:i/>
          <w:iCs/>
          <w:sz w:val="24"/>
          <w:szCs w:val="24"/>
          <w:u w:val="none"/>
          <w:rtl/>
        </w:rPr>
        <w:t>ר</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אני אלך לרופא תעסוקתי, לא, אני לא עושה שום דבר אני באמת אני גם יכול לקבל עשרה אחוז הנחה בעירייה ואני לא עושה את זה, אני יכול,</w:t>
      </w:r>
    </w:p>
    <w:p w:rsidR="00F343D0" w:rsidRPr="00F343D0" w:rsidRDefault="00F343D0" w:rsidP="00511B5B">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עו"ד </w:t>
      </w:r>
      <w:proofErr w:type="spellStart"/>
      <w:r w:rsidRPr="00F343D0">
        <w:rPr>
          <w:rFonts w:ascii="David" w:hAnsi="David" w:cs="David"/>
          <w:i/>
          <w:iCs/>
          <w:sz w:val="24"/>
          <w:szCs w:val="24"/>
          <w:u w:val="none"/>
          <w:rtl/>
        </w:rPr>
        <w:t>קיידנוב</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אין לך שום אישור רפואי על-כך, אין לך שום אישור רפואי,</w:t>
      </w:r>
    </w:p>
    <w:p w:rsidR="00F343D0" w:rsidRPr="00F343D0" w:rsidRDefault="00F343D0" w:rsidP="00B22706">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העד, מר </w:t>
      </w:r>
      <w:proofErr w:type="spellStart"/>
      <w:r w:rsidRPr="00F343D0">
        <w:rPr>
          <w:rFonts w:ascii="David" w:hAnsi="David" w:cs="David"/>
          <w:i/>
          <w:iCs/>
          <w:sz w:val="24"/>
          <w:szCs w:val="24"/>
          <w:u w:val="none"/>
          <w:rtl/>
        </w:rPr>
        <w:t>ש</w:t>
      </w:r>
      <w:r w:rsidR="00B22706">
        <w:rPr>
          <w:rFonts w:ascii="David" w:hAnsi="David" w:cs="David" w:hint="cs"/>
          <w:i/>
          <w:iCs/>
          <w:sz w:val="24"/>
          <w:szCs w:val="24"/>
          <w:u w:val="none"/>
          <w:rtl/>
        </w:rPr>
        <w:t>.</w:t>
      </w:r>
      <w:r w:rsidRPr="00F343D0">
        <w:rPr>
          <w:rFonts w:ascii="David" w:hAnsi="David" w:cs="David"/>
          <w:i/>
          <w:iCs/>
          <w:sz w:val="24"/>
          <w:szCs w:val="24"/>
          <w:u w:val="none"/>
          <w:rtl/>
        </w:rPr>
        <w:t>ר</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אני לא עושה את זה ואני יכול לקבל,</w:t>
      </w:r>
    </w:p>
    <w:p w:rsidR="00F343D0" w:rsidRPr="00F343D0" w:rsidRDefault="00F343D0" w:rsidP="00511B5B">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עו"ד </w:t>
      </w:r>
      <w:proofErr w:type="spellStart"/>
      <w:r w:rsidRPr="00F343D0">
        <w:rPr>
          <w:rFonts w:ascii="David" w:hAnsi="David" w:cs="David"/>
          <w:i/>
          <w:iCs/>
          <w:sz w:val="24"/>
          <w:szCs w:val="24"/>
          <w:u w:val="none"/>
          <w:rtl/>
        </w:rPr>
        <w:t>קיידנוב</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אתה עובד בצורה רגילה,</w:t>
      </w:r>
    </w:p>
    <w:p w:rsidR="00F343D0" w:rsidRPr="00F343D0" w:rsidRDefault="00F343D0" w:rsidP="00B22706">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העד, מר </w:t>
      </w:r>
      <w:proofErr w:type="spellStart"/>
      <w:r w:rsidRPr="00F343D0">
        <w:rPr>
          <w:rFonts w:ascii="David" w:hAnsi="David" w:cs="David"/>
          <w:i/>
          <w:iCs/>
          <w:sz w:val="24"/>
          <w:szCs w:val="24"/>
          <w:u w:val="none"/>
          <w:rtl/>
        </w:rPr>
        <w:t>ש</w:t>
      </w:r>
      <w:r w:rsidR="00B22706">
        <w:rPr>
          <w:rFonts w:ascii="David" w:hAnsi="David" w:cs="David" w:hint="cs"/>
          <w:i/>
          <w:iCs/>
          <w:sz w:val="24"/>
          <w:szCs w:val="24"/>
          <w:u w:val="none"/>
          <w:rtl/>
        </w:rPr>
        <w:t>.</w:t>
      </w:r>
      <w:r w:rsidRPr="00F343D0">
        <w:rPr>
          <w:rFonts w:ascii="David" w:hAnsi="David" w:cs="David"/>
          <w:i/>
          <w:iCs/>
          <w:sz w:val="24"/>
          <w:szCs w:val="24"/>
          <w:u w:val="none"/>
          <w:rtl/>
        </w:rPr>
        <w:t>ר</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מה?</w:t>
      </w:r>
    </w:p>
    <w:p w:rsidR="00F343D0" w:rsidRPr="00F343D0" w:rsidRDefault="00F343D0" w:rsidP="00511B5B">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עו"ד </w:t>
      </w:r>
      <w:proofErr w:type="spellStart"/>
      <w:r w:rsidRPr="00F343D0">
        <w:rPr>
          <w:rFonts w:ascii="David" w:hAnsi="David" w:cs="David"/>
          <w:i/>
          <w:iCs/>
          <w:sz w:val="24"/>
          <w:szCs w:val="24"/>
          <w:u w:val="none"/>
          <w:rtl/>
        </w:rPr>
        <w:t>קיידנוב</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אתה עובד בצורה רגילה אין לך שום אישור רפואי שיש לך איזושהי בעיה לעבוד.</w:t>
      </w:r>
    </w:p>
    <w:p w:rsidR="00F343D0" w:rsidRPr="00F343D0" w:rsidRDefault="00F343D0" w:rsidP="00B22706">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העד, מר </w:t>
      </w:r>
      <w:proofErr w:type="spellStart"/>
      <w:r w:rsidRPr="00F343D0">
        <w:rPr>
          <w:rFonts w:ascii="David" w:hAnsi="David" w:cs="David"/>
          <w:i/>
          <w:iCs/>
          <w:sz w:val="24"/>
          <w:szCs w:val="24"/>
          <w:u w:val="none"/>
          <w:rtl/>
        </w:rPr>
        <w:t>ש</w:t>
      </w:r>
      <w:r w:rsidR="00B22706">
        <w:rPr>
          <w:rFonts w:ascii="David" w:hAnsi="David" w:cs="David" w:hint="cs"/>
          <w:i/>
          <w:iCs/>
          <w:sz w:val="24"/>
          <w:szCs w:val="24"/>
          <w:u w:val="none"/>
          <w:rtl/>
        </w:rPr>
        <w:t>.</w:t>
      </w:r>
      <w:r w:rsidRPr="00F343D0">
        <w:rPr>
          <w:rFonts w:ascii="David" w:hAnsi="David" w:cs="David"/>
          <w:i/>
          <w:iCs/>
          <w:sz w:val="24"/>
          <w:szCs w:val="24"/>
          <w:u w:val="none"/>
          <w:rtl/>
        </w:rPr>
        <w:t>ר</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יש לי אישור, לא הייתי אצל רופא תעסוקתי אבל יש לי אישור לפסוריאזיס,</w:t>
      </w:r>
    </w:p>
    <w:p w:rsidR="00F343D0" w:rsidRPr="00F343D0" w:rsidRDefault="00F343D0" w:rsidP="00511B5B">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עו"ד </w:t>
      </w:r>
      <w:proofErr w:type="spellStart"/>
      <w:r w:rsidRPr="00F343D0">
        <w:rPr>
          <w:rFonts w:ascii="David" w:hAnsi="David" w:cs="David"/>
          <w:i/>
          <w:iCs/>
          <w:sz w:val="24"/>
          <w:szCs w:val="24"/>
          <w:u w:val="none"/>
          <w:rtl/>
        </w:rPr>
        <w:t>קיידנוב</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איפה ועדה רפאית שקבעה לך אישורי נכות, אי כושר? אין שום דבר אדוני.</w:t>
      </w:r>
    </w:p>
    <w:p w:rsidR="00F343D0" w:rsidRPr="00F343D0" w:rsidRDefault="00F343D0" w:rsidP="00B22706">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העד, מר </w:t>
      </w:r>
      <w:proofErr w:type="spellStart"/>
      <w:r w:rsidRPr="00F343D0">
        <w:rPr>
          <w:rFonts w:ascii="David" w:hAnsi="David" w:cs="David"/>
          <w:i/>
          <w:iCs/>
          <w:sz w:val="24"/>
          <w:szCs w:val="24"/>
          <w:u w:val="none"/>
          <w:rtl/>
        </w:rPr>
        <w:t>ש</w:t>
      </w:r>
      <w:r w:rsidR="00B22706">
        <w:rPr>
          <w:rFonts w:ascii="David" w:hAnsi="David" w:cs="David" w:hint="cs"/>
          <w:i/>
          <w:iCs/>
          <w:sz w:val="24"/>
          <w:szCs w:val="24"/>
          <w:u w:val="none"/>
          <w:rtl/>
        </w:rPr>
        <w:t>.</w:t>
      </w:r>
      <w:r w:rsidRPr="00F343D0">
        <w:rPr>
          <w:rFonts w:ascii="David" w:hAnsi="David" w:cs="David"/>
          <w:i/>
          <w:iCs/>
          <w:sz w:val="24"/>
          <w:szCs w:val="24"/>
          <w:u w:val="none"/>
          <w:rtl/>
        </w:rPr>
        <w:t>ר</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כי לא עשיתי עם זה כלום לא פעם הזנחתי.</w:t>
      </w:r>
    </w:p>
    <w:p w:rsidR="00F343D0" w:rsidRPr="00F343D0" w:rsidRDefault="00F343D0" w:rsidP="00511B5B">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lastRenderedPageBreak/>
        <w:t xml:space="preserve">עו"ד </w:t>
      </w:r>
      <w:proofErr w:type="spellStart"/>
      <w:r w:rsidRPr="00F343D0">
        <w:rPr>
          <w:rFonts w:ascii="David" w:hAnsi="David" w:cs="David"/>
          <w:i/>
          <w:iCs/>
          <w:sz w:val="24"/>
          <w:szCs w:val="24"/>
          <w:u w:val="none"/>
          <w:rtl/>
        </w:rPr>
        <w:t>קיידנוב</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בסעיף 14 לתצהיר אתה מצהיר שאתה שותף בחלק יחסי ביחד עם אביך במגרש בחדרה, אתה לא משלם דמי מזונות מחודש אוגוסט 2022 מדוע לא תמכור את הזכויות שלך בנכס ותשלם לנתבעת את דמי המזונות שאתה חייב לה בסך 116,000 ש"ח?</w:t>
      </w:r>
    </w:p>
    <w:p w:rsidR="00F343D0" w:rsidRPr="00F343D0" w:rsidRDefault="00F343D0" w:rsidP="00B22706">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העד, מר </w:t>
      </w:r>
      <w:proofErr w:type="spellStart"/>
      <w:r w:rsidRPr="00F343D0">
        <w:rPr>
          <w:rFonts w:ascii="David" w:hAnsi="David" w:cs="David"/>
          <w:i/>
          <w:iCs/>
          <w:sz w:val="24"/>
          <w:szCs w:val="24"/>
          <w:u w:val="none"/>
          <w:rtl/>
        </w:rPr>
        <w:t>ש</w:t>
      </w:r>
      <w:r w:rsidR="00B22706">
        <w:rPr>
          <w:rFonts w:ascii="David" w:hAnsi="David" w:cs="David" w:hint="cs"/>
          <w:i/>
          <w:iCs/>
          <w:sz w:val="24"/>
          <w:szCs w:val="24"/>
          <w:u w:val="none"/>
          <w:rtl/>
        </w:rPr>
        <w:t>.</w:t>
      </w:r>
      <w:r w:rsidRPr="00F343D0">
        <w:rPr>
          <w:rFonts w:ascii="David" w:hAnsi="David" w:cs="David"/>
          <w:i/>
          <w:iCs/>
          <w:sz w:val="24"/>
          <w:szCs w:val="24"/>
          <w:u w:val="none"/>
          <w:rtl/>
        </w:rPr>
        <w:t>ר</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מאוד פשוט זה הדבר היחיד שאני משאיר לילדים שלי זה הדבר היחיד שיש לי להשאיר לילדים שלי כדי להבטיח את ביטחונם הכלכלי ומה שהיא מתכוונת לעשות עם זה,</w:t>
      </w:r>
    </w:p>
    <w:p w:rsidR="00F343D0" w:rsidRPr="00F343D0" w:rsidRDefault="00F343D0" w:rsidP="00511B5B">
      <w:pPr>
        <w:pStyle w:val="af"/>
        <w:shd w:val="clear" w:color="auto" w:fill="auto"/>
        <w:spacing w:line="240" w:lineRule="auto"/>
        <w:ind w:firstLine="0"/>
        <w:jc w:val="both"/>
        <w:rPr>
          <w:rFonts w:ascii="David" w:hAnsi="David" w:cs="David"/>
          <w:i/>
          <w:iCs/>
          <w:sz w:val="24"/>
          <w:szCs w:val="24"/>
          <w:u w:val="none"/>
          <w:rtl/>
        </w:rPr>
      </w:pPr>
      <w:r w:rsidRPr="00F343D0">
        <w:rPr>
          <w:rFonts w:ascii="David" w:hAnsi="David" w:cs="David"/>
          <w:i/>
          <w:iCs/>
          <w:sz w:val="24"/>
          <w:szCs w:val="24"/>
          <w:u w:val="none"/>
          <w:rtl/>
        </w:rPr>
        <w:t xml:space="preserve">עו"ד </w:t>
      </w:r>
      <w:proofErr w:type="spellStart"/>
      <w:r w:rsidRPr="00F343D0">
        <w:rPr>
          <w:rFonts w:ascii="David" w:hAnsi="David" w:cs="David"/>
          <w:i/>
          <w:iCs/>
          <w:sz w:val="24"/>
          <w:szCs w:val="24"/>
          <w:u w:val="none"/>
          <w:rtl/>
        </w:rPr>
        <w:t>קיידנוב</w:t>
      </w:r>
      <w:proofErr w:type="spellEnd"/>
      <w:r w:rsidRPr="00F343D0">
        <w:rPr>
          <w:rFonts w:ascii="David" w:hAnsi="David" w:cs="David"/>
          <w:i/>
          <w:iCs/>
          <w:sz w:val="24"/>
          <w:szCs w:val="24"/>
          <w:u w:val="none"/>
          <w:rtl/>
        </w:rPr>
        <w:t xml:space="preserve">: </w:t>
      </w:r>
      <w:r w:rsidRPr="00F343D0">
        <w:rPr>
          <w:rFonts w:ascii="David" w:hAnsi="David" w:cs="David"/>
          <w:i/>
          <w:iCs/>
          <w:sz w:val="24"/>
          <w:szCs w:val="24"/>
          <w:u w:val="none"/>
          <w:rtl/>
        </w:rPr>
        <w:tab/>
        <w:t>אבל אתה לא משלם כבר מעל שנתיים מזונות, דמי מזונות ודני, האישה הולכת ומקבלת מהרווחה אוכל.</w:t>
      </w:r>
      <w:r w:rsidR="00847C8A">
        <w:rPr>
          <w:rFonts w:ascii="David" w:hAnsi="David" w:cs="David" w:hint="cs"/>
          <w:i/>
          <w:iCs/>
          <w:sz w:val="24"/>
          <w:szCs w:val="24"/>
          <w:u w:val="none"/>
          <w:rtl/>
        </w:rPr>
        <w:t>"</w:t>
      </w:r>
    </w:p>
    <w:p w:rsidR="00F343D0" w:rsidRPr="00F343D0" w:rsidRDefault="00F343D0" w:rsidP="00F343D0">
      <w:pPr>
        <w:pStyle w:val="ad"/>
        <w:spacing w:line="360" w:lineRule="auto"/>
        <w:ind w:left="1440"/>
        <w:jc w:val="both"/>
        <w:rPr>
          <w:rFonts w:ascii="Arial" w:hAnsi="Arial"/>
          <w:b/>
          <w:bCs/>
          <w:i/>
          <w:iCs/>
          <w:noProof w:val="0"/>
        </w:rPr>
      </w:pPr>
    </w:p>
    <w:p w:rsidR="00F343D0" w:rsidRDefault="00847C8A" w:rsidP="00F343D0">
      <w:pPr>
        <w:pStyle w:val="ad"/>
        <w:numPr>
          <w:ilvl w:val="0"/>
          <w:numId w:val="1"/>
        </w:numPr>
        <w:spacing w:line="360" w:lineRule="auto"/>
        <w:jc w:val="both"/>
        <w:rPr>
          <w:rFonts w:ascii="Arial" w:hAnsi="Arial"/>
          <w:noProof w:val="0"/>
        </w:rPr>
      </w:pPr>
      <w:r>
        <w:rPr>
          <w:rFonts w:ascii="Arial" w:hAnsi="Arial" w:hint="cs"/>
          <w:noProof w:val="0"/>
          <w:rtl/>
        </w:rPr>
        <w:t xml:space="preserve">במילים אחרות, האב נמנע לשיטתו מיצירת הכנסות אך אורח חייו אינו תואם (ולטובה) את הכנסותיו הנמוכות הנטענות. </w:t>
      </w:r>
    </w:p>
    <w:p w:rsidR="00847C8A" w:rsidRDefault="00847C8A" w:rsidP="00847C8A">
      <w:pPr>
        <w:pStyle w:val="ad"/>
        <w:spacing w:line="360" w:lineRule="auto"/>
        <w:jc w:val="both"/>
        <w:rPr>
          <w:rFonts w:ascii="Arial" w:hAnsi="Arial"/>
          <w:noProof w:val="0"/>
        </w:rPr>
      </w:pPr>
    </w:p>
    <w:p w:rsidR="00847C8A" w:rsidRDefault="00847C8A" w:rsidP="00AA47A2">
      <w:pPr>
        <w:pStyle w:val="ad"/>
        <w:numPr>
          <w:ilvl w:val="0"/>
          <w:numId w:val="1"/>
        </w:numPr>
        <w:spacing w:line="360" w:lineRule="auto"/>
        <w:jc w:val="both"/>
        <w:rPr>
          <w:rFonts w:ascii="Arial" w:hAnsi="Arial"/>
          <w:noProof w:val="0"/>
        </w:rPr>
      </w:pPr>
      <w:r>
        <w:rPr>
          <w:rFonts w:ascii="Arial" w:hAnsi="Arial" w:hint="cs"/>
          <w:noProof w:val="0"/>
          <w:rtl/>
        </w:rPr>
        <w:t>הוסף לאמור לעיל את נ</w:t>
      </w:r>
      <w:r w:rsidR="00C30651">
        <w:rPr>
          <w:rFonts w:ascii="Arial" w:hAnsi="Arial" w:hint="cs"/>
          <w:noProof w:val="0"/>
          <w:rtl/>
        </w:rPr>
        <w:t>י</w:t>
      </w:r>
      <w:r>
        <w:rPr>
          <w:rFonts w:ascii="Arial" w:hAnsi="Arial" w:hint="cs"/>
          <w:noProof w:val="0"/>
          <w:rtl/>
        </w:rPr>
        <w:t>סיונו של האב ל</w:t>
      </w:r>
      <w:r w:rsidR="00AA47A2">
        <w:rPr>
          <w:rFonts w:ascii="Arial" w:hAnsi="Arial" w:hint="cs"/>
          <w:noProof w:val="0"/>
          <w:rtl/>
        </w:rPr>
        <w:t xml:space="preserve">גבות </w:t>
      </w:r>
      <w:r>
        <w:rPr>
          <w:rFonts w:ascii="Arial" w:hAnsi="Arial" w:hint="cs"/>
          <w:noProof w:val="0"/>
          <w:rtl/>
        </w:rPr>
        <w:t xml:space="preserve">סכומי כסף עבור מסעדות ריהוט </w:t>
      </w:r>
      <w:proofErr w:type="spellStart"/>
      <w:r>
        <w:rPr>
          <w:rFonts w:ascii="Arial" w:hAnsi="Arial" w:hint="cs"/>
          <w:noProof w:val="0"/>
          <w:rtl/>
        </w:rPr>
        <w:t>וכו</w:t>
      </w:r>
      <w:proofErr w:type="spellEnd"/>
      <w:r>
        <w:rPr>
          <w:rFonts w:ascii="Arial" w:hAnsi="Arial" w:hint="cs"/>
          <w:noProof w:val="0"/>
          <w:rtl/>
        </w:rPr>
        <w:t xml:space="preserve">', ותמצא עצמך מפקפק עד מאוד באמינות רשימת </w:t>
      </w:r>
      <w:r w:rsidR="00511B5B">
        <w:rPr>
          <w:rFonts w:ascii="Arial" w:hAnsi="Arial" w:hint="cs"/>
          <w:noProof w:val="0"/>
          <w:rtl/>
        </w:rPr>
        <w:t>הצרכים</w:t>
      </w:r>
      <w:r>
        <w:rPr>
          <w:rFonts w:ascii="Arial" w:hAnsi="Arial" w:hint="cs"/>
          <w:noProof w:val="0"/>
          <w:rtl/>
        </w:rPr>
        <w:t xml:space="preserve">. </w:t>
      </w:r>
    </w:p>
    <w:p w:rsidR="00847C8A" w:rsidRDefault="00847C8A" w:rsidP="00847C8A">
      <w:pPr>
        <w:pStyle w:val="ad"/>
        <w:spacing w:line="360" w:lineRule="auto"/>
        <w:jc w:val="both"/>
        <w:rPr>
          <w:rFonts w:ascii="Arial" w:hAnsi="Arial"/>
          <w:noProof w:val="0"/>
        </w:rPr>
      </w:pPr>
    </w:p>
    <w:p w:rsidR="00847C8A" w:rsidRDefault="00847C8A" w:rsidP="001320F4">
      <w:pPr>
        <w:pStyle w:val="ad"/>
        <w:numPr>
          <w:ilvl w:val="0"/>
          <w:numId w:val="1"/>
        </w:numPr>
        <w:spacing w:line="360" w:lineRule="auto"/>
        <w:jc w:val="both"/>
        <w:rPr>
          <w:rFonts w:ascii="Arial" w:hAnsi="Arial"/>
          <w:noProof w:val="0"/>
        </w:rPr>
      </w:pPr>
      <w:r>
        <w:rPr>
          <w:rFonts w:ascii="Arial" w:hAnsi="Arial" w:hint="cs"/>
          <w:noProof w:val="0"/>
          <w:rtl/>
        </w:rPr>
        <w:t>התובע מתגורר אצל ועם אביו כך שבנסיבות אלו דרישת השתתפות ב-600 ₪ ומעלה בצורכי המדור של השניים הופכת</w:t>
      </w:r>
      <w:r w:rsidR="00DB3287">
        <w:rPr>
          <w:rFonts w:ascii="Arial" w:hAnsi="Arial" w:hint="cs"/>
          <w:noProof w:val="0"/>
          <w:rtl/>
        </w:rPr>
        <w:t>,</w:t>
      </w:r>
      <w:r>
        <w:rPr>
          <w:rFonts w:ascii="Arial" w:hAnsi="Arial" w:hint="cs"/>
          <w:noProof w:val="0"/>
          <w:rtl/>
        </w:rPr>
        <w:t xml:space="preserve"> למרות שגם ה</w:t>
      </w:r>
      <w:r w:rsidR="00AA47A2">
        <w:rPr>
          <w:rFonts w:ascii="Arial" w:hAnsi="Arial" w:hint="cs"/>
          <w:noProof w:val="0"/>
          <w:rtl/>
        </w:rPr>
        <w:t>קטינה גרה באותו מדור</w:t>
      </w:r>
      <w:r w:rsidR="00DB3287">
        <w:rPr>
          <w:rFonts w:ascii="Arial" w:hAnsi="Arial" w:hint="cs"/>
          <w:noProof w:val="0"/>
          <w:rtl/>
        </w:rPr>
        <w:t>,</w:t>
      </w:r>
      <w:r w:rsidR="00AA47A2">
        <w:rPr>
          <w:rFonts w:ascii="Arial" w:hAnsi="Arial" w:hint="cs"/>
          <w:noProof w:val="0"/>
          <w:rtl/>
        </w:rPr>
        <w:t xml:space="preserve"> להוצאה </w:t>
      </w:r>
      <w:r w:rsidR="001320F4">
        <w:rPr>
          <w:rFonts w:ascii="Arial" w:hAnsi="Arial" w:hint="cs"/>
          <w:noProof w:val="0"/>
          <w:rtl/>
        </w:rPr>
        <w:t>בטלה בשישים</w:t>
      </w:r>
      <w:r w:rsidR="009D539C">
        <w:rPr>
          <w:rFonts w:ascii="Arial" w:hAnsi="Arial" w:hint="cs"/>
          <w:noProof w:val="0"/>
          <w:rtl/>
        </w:rPr>
        <w:t xml:space="preserve"> עבור הקטינה. </w:t>
      </w:r>
    </w:p>
    <w:p w:rsidR="009D539C" w:rsidRDefault="009D539C" w:rsidP="009D539C">
      <w:pPr>
        <w:pStyle w:val="ad"/>
        <w:spacing w:line="360" w:lineRule="auto"/>
        <w:jc w:val="both"/>
        <w:rPr>
          <w:rFonts w:ascii="Arial" w:hAnsi="Arial"/>
          <w:noProof w:val="0"/>
        </w:rPr>
      </w:pPr>
    </w:p>
    <w:p w:rsidR="009D539C" w:rsidRDefault="009D539C" w:rsidP="00847C8A">
      <w:pPr>
        <w:pStyle w:val="ad"/>
        <w:numPr>
          <w:ilvl w:val="0"/>
          <w:numId w:val="1"/>
        </w:numPr>
        <w:spacing w:line="360" w:lineRule="auto"/>
        <w:jc w:val="both"/>
        <w:rPr>
          <w:rFonts w:ascii="Arial" w:hAnsi="Arial"/>
          <w:noProof w:val="0"/>
        </w:rPr>
      </w:pPr>
      <w:r>
        <w:rPr>
          <w:rFonts w:ascii="Arial" w:hAnsi="Arial" w:hint="cs"/>
          <w:noProof w:val="0"/>
          <w:rtl/>
        </w:rPr>
        <w:t xml:space="preserve">ואם בכך לא די, מודה התובע בעמ' 22 כי הוצאות המדור מדווחות על ידו כהוצאות עסקיות מוכרות. </w:t>
      </w:r>
    </w:p>
    <w:p w:rsidR="009D539C" w:rsidRDefault="009D539C" w:rsidP="009D539C">
      <w:pPr>
        <w:pStyle w:val="ad"/>
        <w:spacing w:line="360" w:lineRule="auto"/>
        <w:jc w:val="both"/>
        <w:rPr>
          <w:rFonts w:ascii="Arial" w:hAnsi="Arial"/>
          <w:noProof w:val="0"/>
        </w:rPr>
      </w:pPr>
    </w:p>
    <w:p w:rsidR="009D539C" w:rsidRDefault="009D539C" w:rsidP="00847C8A">
      <w:pPr>
        <w:pStyle w:val="ad"/>
        <w:numPr>
          <w:ilvl w:val="0"/>
          <w:numId w:val="1"/>
        </w:numPr>
        <w:spacing w:line="360" w:lineRule="auto"/>
        <w:jc w:val="both"/>
        <w:rPr>
          <w:rFonts w:ascii="Arial" w:hAnsi="Arial"/>
          <w:noProof w:val="0"/>
        </w:rPr>
      </w:pPr>
      <w:r>
        <w:rPr>
          <w:rFonts w:ascii="Arial" w:hAnsi="Arial" w:hint="cs"/>
          <w:noProof w:val="0"/>
          <w:rtl/>
        </w:rPr>
        <w:t xml:space="preserve">בעמ' 23 נמצא התובע כמי שטוען טענות שווא ללא כל בסיס בדבר היות האם גרה עם אביה וטענות לא מבוססות אודות הכנסה נוספת כביכול שיש לאם. </w:t>
      </w:r>
    </w:p>
    <w:p w:rsidR="009D539C" w:rsidRDefault="009D539C" w:rsidP="009D539C">
      <w:pPr>
        <w:pStyle w:val="ad"/>
        <w:spacing w:line="360" w:lineRule="auto"/>
        <w:jc w:val="both"/>
        <w:rPr>
          <w:rFonts w:ascii="Arial" w:hAnsi="Arial"/>
          <w:noProof w:val="0"/>
        </w:rPr>
      </w:pPr>
    </w:p>
    <w:p w:rsidR="009D539C" w:rsidRDefault="009D539C" w:rsidP="009D539C">
      <w:pPr>
        <w:pStyle w:val="ad"/>
        <w:numPr>
          <w:ilvl w:val="0"/>
          <w:numId w:val="1"/>
        </w:numPr>
        <w:spacing w:line="360" w:lineRule="auto"/>
        <w:jc w:val="both"/>
        <w:rPr>
          <w:rFonts w:ascii="Arial" w:hAnsi="Arial"/>
          <w:noProof w:val="0"/>
        </w:rPr>
      </w:pPr>
      <w:r>
        <w:rPr>
          <w:rFonts w:ascii="Arial" w:hAnsi="Arial" w:hint="cs"/>
          <w:noProof w:val="0"/>
          <w:rtl/>
        </w:rPr>
        <w:t>וכך מצאתי בעדות מעמ' 24:</w:t>
      </w:r>
    </w:p>
    <w:p w:rsidR="00511B5B" w:rsidRPr="00511B5B" w:rsidRDefault="009D539C" w:rsidP="00511B5B">
      <w:pPr>
        <w:pStyle w:val="af"/>
        <w:shd w:val="clear" w:color="auto" w:fill="auto"/>
        <w:spacing w:line="240" w:lineRule="auto"/>
        <w:ind w:left="3141"/>
        <w:jc w:val="both"/>
        <w:rPr>
          <w:rFonts w:ascii="David" w:hAnsi="David" w:cs="David"/>
          <w:i/>
          <w:iCs/>
          <w:sz w:val="24"/>
          <w:szCs w:val="24"/>
          <w:u w:val="none"/>
        </w:rPr>
      </w:pPr>
      <w:r w:rsidRPr="00511B5B">
        <w:rPr>
          <w:rFonts w:ascii="David" w:hAnsi="David" w:cs="David"/>
          <w:i/>
          <w:iCs/>
          <w:sz w:val="24"/>
          <w:szCs w:val="24"/>
          <w:u w:val="none"/>
          <w:rtl/>
        </w:rPr>
        <w:t>"</w:t>
      </w:r>
      <w:r w:rsidR="00511B5B" w:rsidRPr="00511B5B">
        <w:rPr>
          <w:rFonts w:ascii="David" w:hAnsi="David" w:cs="David"/>
          <w:i/>
          <w:iCs/>
          <w:sz w:val="24"/>
          <w:szCs w:val="24"/>
          <w:u w:val="none"/>
          <w:rtl/>
        </w:rPr>
        <w:t xml:space="preserve">עו"ד </w:t>
      </w:r>
      <w:proofErr w:type="spellStart"/>
      <w:r w:rsidR="00511B5B" w:rsidRPr="00511B5B">
        <w:rPr>
          <w:rFonts w:ascii="David" w:hAnsi="David" w:cs="David"/>
          <w:i/>
          <w:iCs/>
          <w:sz w:val="24"/>
          <w:szCs w:val="24"/>
          <w:u w:val="none"/>
          <w:rtl/>
        </w:rPr>
        <w:t>קיידנוב</w:t>
      </w:r>
      <w:proofErr w:type="spellEnd"/>
      <w:r w:rsidR="00511B5B" w:rsidRPr="00511B5B">
        <w:rPr>
          <w:rFonts w:ascii="David" w:hAnsi="David" w:cs="David"/>
          <w:i/>
          <w:iCs/>
          <w:sz w:val="24"/>
          <w:szCs w:val="24"/>
          <w:u w:val="none"/>
          <w:rtl/>
        </w:rPr>
        <w:t xml:space="preserve">: </w:t>
      </w:r>
      <w:r w:rsidR="00511B5B" w:rsidRPr="00511B5B">
        <w:rPr>
          <w:rFonts w:ascii="David" w:hAnsi="David" w:cs="David"/>
          <w:i/>
          <w:iCs/>
          <w:sz w:val="24"/>
          <w:szCs w:val="24"/>
          <w:u w:val="none"/>
          <w:rtl/>
        </w:rPr>
        <w:tab/>
        <w:t>בסעיף 21 לתצהיר אתה טוען כי אתה דואג לכל צרכי הקטינה לרבות שיעורים פרטיים, דמי כיס, חוגים, מזון ועוד, ועוד הילדה שנים לא הייתה בחוגים, הילדה הייתה בעבר בשלושה שיעורים פרטיים באנגלית מדוע אתה מנפח הוצאות אשר אינן קיימות על סכום של 3,170 ש"ח לחודש?</w:t>
      </w:r>
    </w:p>
    <w:p w:rsidR="00511B5B" w:rsidRPr="00511B5B" w:rsidRDefault="00511B5B" w:rsidP="00B22706">
      <w:pPr>
        <w:pStyle w:val="af"/>
        <w:shd w:val="clear" w:color="auto" w:fill="auto"/>
        <w:spacing w:line="240" w:lineRule="auto"/>
        <w:ind w:left="3141"/>
        <w:jc w:val="both"/>
        <w:rPr>
          <w:rFonts w:ascii="David" w:hAnsi="David" w:cs="David"/>
          <w:i/>
          <w:iCs/>
          <w:sz w:val="24"/>
          <w:szCs w:val="24"/>
          <w:u w:val="none"/>
          <w:rtl/>
        </w:rPr>
      </w:pPr>
      <w:r w:rsidRPr="00511B5B">
        <w:rPr>
          <w:rFonts w:ascii="David" w:hAnsi="David" w:cs="David"/>
          <w:i/>
          <w:iCs/>
          <w:sz w:val="24"/>
          <w:szCs w:val="24"/>
          <w:u w:val="none"/>
          <w:rtl/>
        </w:rPr>
        <w:t xml:space="preserve">העד, מר </w:t>
      </w:r>
      <w:proofErr w:type="spellStart"/>
      <w:r w:rsidRPr="00511B5B">
        <w:rPr>
          <w:rFonts w:ascii="David" w:hAnsi="David" w:cs="David"/>
          <w:i/>
          <w:iCs/>
          <w:sz w:val="24"/>
          <w:szCs w:val="24"/>
          <w:u w:val="none"/>
          <w:rtl/>
        </w:rPr>
        <w:t>ש</w:t>
      </w:r>
      <w:r w:rsidR="00B22706">
        <w:rPr>
          <w:rFonts w:ascii="David" w:hAnsi="David" w:cs="David" w:hint="cs"/>
          <w:i/>
          <w:iCs/>
          <w:sz w:val="24"/>
          <w:szCs w:val="24"/>
          <w:u w:val="none"/>
          <w:rtl/>
        </w:rPr>
        <w:t>.</w:t>
      </w:r>
      <w:r w:rsidRPr="00511B5B">
        <w:rPr>
          <w:rFonts w:ascii="David" w:hAnsi="David" w:cs="David"/>
          <w:i/>
          <w:iCs/>
          <w:sz w:val="24"/>
          <w:szCs w:val="24"/>
          <w:u w:val="none"/>
          <w:rtl/>
        </w:rPr>
        <w:t>ר</w:t>
      </w:r>
      <w:proofErr w:type="spellEnd"/>
      <w:r w:rsidRPr="00511B5B">
        <w:rPr>
          <w:rFonts w:ascii="David" w:hAnsi="David" w:cs="David"/>
          <w:i/>
          <w:iCs/>
          <w:sz w:val="24"/>
          <w:szCs w:val="24"/>
          <w:u w:val="none"/>
          <w:rtl/>
        </w:rPr>
        <w:t xml:space="preserve">: </w:t>
      </w:r>
      <w:r w:rsidRPr="00511B5B">
        <w:rPr>
          <w:rFonts w:ascii="David" w:hAnsi="David" w:cs="David"/>
          <w:i/>
          <w:iCs/>
          <w:sz w:val="24"/>
          <w:szCs w:val="24"/>
          <w:u w:val="none"/>
          <w:rtl/>
        </w:rPr>
        <w:tab/>
        <w:t>מה זאת אומרת מנפח הוצאות? הילדה אמנם לא הולכת לחוגים אבל יש לי המון הוצאות,</w:t>
      </w:r>
    </w:p>
    <w:p w:rsidR="00511B5B" w:rsidRPr="00511B5B" w:rsidRDefault="00511B5B" w:rsidP="00511B5B">
      <w:pPr>
        <w:pStyle w:val="af"/>
        <w:shd w:val="clear" w:color="auto" w:fill="auto"/>
        <w:spacing w:line="240" w:lineRule="auto"/>
        <w:ind w:left="3141"/>
        <w:jc w:val="both"/>
        <w:rPr>
          <w:rFonts w:ascii="David" w:hAnsi="David" w:cs="David"/>
          <w:i/>
          <w:iCs/>
          <w:sz w:val="24"/>
          <w:szCs w:val="24"/>
          <w:u w:val="none"/>
          <w:rtl/>
        </w:rPr>
      </w:pPr>
      <w:r w:rsidRPr="00511B5B">
        <w:rPr>
          <w:rFonts w:ascii="David" w:hAnsi="David" w:cs="David"/>
          <w:i/>
          <w:iCs/>
          <w:sz w:val="24"/>
          <w:szCs w:val="24"/>
          <w:u w:val="none"/>
          <w:rtl/>
        </w:rPr>
        <w:t xml:space="preserve">עו"ד </w:t>
      </w:r>
      <w:proofErr w:type="spellStart"/>
      <w:r w:rsidRPr="00511B5B">
        <w:rPr>
          <w:rFonts w:ascii="David" w:hAnsi="David" w:cs="David"/>
          <w:i/>
          <w:iCs/>
          <w:sz w:val="24"/>
          <w:szCs w:val="24"/>
          <w:u w:val="none"/>
          <w:rtl/>
        </w:rPr>
        <w:t>קיידנוב</w:t>
      </w:r>
      <w:proofErr w:type="spellEnd"/>
      <w:r w:rsidRPr="00511B5B">
        <w:rPr>
          <w:rFonts w:ascii="David" w:hAnsi="David" w:cs="David"/>
          <w:i/>
          <w:iCs/>
          <w:sz w:val="24"/>
          <w:szCs w:val="24"/>
          <w:u w:val="none"/>
          <w:rtl/>
        </w:rPr>
        <w:t xml:space="preserve">: </w:t>
      </w:r>
      <w:r w:rsidRPr="00511B5B">
        <w:rPr>
          <w:rFonts w:ascii="David" w:hAnsi="David" w:cs="David"/>
          <w:i/>
          <w:iCs/>
          <w:sz w:val="24"/>
          <w:szCs w:val="24"/>
          <w:u w:val="none"/>
          <w:rtl/>
        </w:rPr>
        <w:tab/>
        <w:t>אבל אתה רושם את רשימת ההוצאות ובית משפט יכול להתרשם כאילו אתה מוציא אותן מכיסך.</w:t>
      </w:r>
    </w:p>
    <w:p w:rsidR="00511B5B" w:rsidRPr="00511B5B" w:rsidRDefault="00511B5B" w:rsidP="00B22706">
      <w:pPr>
        <w:pStyle w:val="af"/>
        <w:shd w:val="clear" w:color="auto" w:fill="auto"/>
        <w:spacing w:line="240" w:lineRule="auto"/>
        <w:ind w:left="3141"/>
        <w:jc w:val="both"/>
        <w:rPr>
          <w:rFonts w:ascii="David" w:hAnsi="David" w:cs="David"/>
          <w:i/>
          <w:iCs/>
          <w:sz w:val="24"/>
          <w:szCs w:val="24"/>
          <w:u w:val="none"/>
          <w:rtl/>
        </w:rPr>
      </w:pPr>
      <w:r w:rsidRPr="00511B5B">
        <w:rPr>
          <w:rFonts w:ascii="David" w:hAnsi="David" w:cs="David"/>
          <w:i/>
          <w:iCs/>
          <w:sz w:val="24"/>
          <w:szCs w:val="24"/>
          <w:u w:val="none"/>
          <w:rtl/>
        </w:rPr>
        <w:t xml:space="preserve">העד, מר </w:t>
      </w:r>
      <w:proofErr w:type="spellStart"/>
      <w:r w:rsidRPr="00511B5B">
        <w:rPr>
          <w:rFonts w:ascii="David" w:hAnsi="David" w:cs="David"/>
          <w:i/>
          <w:iCs/>
          <w:sz w:val="24"/>
          <w:szCs w:val="24"/>
          <w:u w:val="none"/>
          <w:rtl/>
        </w:rPr>
        <w:t>ש</w:t>
      </w:r>
      <w:r w:rsidR="00B22706">
        <w:rPr>
          <w:rFonts w:ascii="David" w:hAnsi="David" w:cs="David" w:hint="cs"/>
          <w:i/>
          <w:iCs/>
          <w:sz w:val="24"/>
          <w:szCs w:val="24"/>
          <w:u w:val="none"/>
          <w:rtl/>
        </w:rPr>
        <w:t>.</w:t>
      </w:r>
      <w:r w:rsidRPr="00511B5B">
        <w:rPr>
          <w:rFonts w:ascii="David" w:hAnsi="David" w:cs="David"/>
          <w:i/>
          <w:iCs/>
          <w:sz w:val="24"/>
          <w:szCs w:val="24"/>
          <w:u w:val="none"/>
          <w:rtl/>
        </w:rPr>
        <w:t>ר</w:t>
      </w:r>
      <w:proofErr w:type="spellEnd"/>
      <w:r w:rsidRPr="00511B5B">
        <w:rPr>
          <w:rFonts w:ascii="David" w:hAnsi="David" w:cs="David"/>
          <w:i/>
          <w:iCs/>
          <w:sz w:val="24"/>
          <w:szCs w:val="24"/>
          <w:u w:val="none"/>
          <w:rtl/>
        </w:rPr>
        <w:t xml:space="preserve">: </w:t>
      </w:r>
      <w:r w:rsidRPr="00511B5B">
        <w:rPr>
          <w:rFonts w:ascii="David" w:hAnsi="David" w:cs="David"/>
          <w:i/>
          <w:iCs/>
          <w:sz w:val="24"/>
          <w:szCs w:val="24"/>
          <w:u w:val="none"/>
          <w:rtl/>
        </w:rPr>
        <w:tab/>
        <w:t>מה זאת אומרת ברור שזה מכיסי, זה מהכיס של ההורים שלי, כן.</w:t>
      </w:r>
    </w:p>
    <w:p w:rsidR="00511B5B" w:rsidRPr="00511B5B" w:rsidRDefault="00511B5B" w:rsidP="00511B5B">
      <w:pPr>
        <w:pStyle w:val="af"/>
        <w:shd w:val="clear" w:color="auto" w:fill="auto"/>
        <w:spacing w:line="240" w:lineRule="auto"/>
        <w:ind w:left="3141"/>
        <w:jc w:val="both"/>
        <w:rPr>
          <w:rFonts w:ascii="David" w:hAnsi="David" w:cs="David"/>
          <w:i/>
          <w:iCs/>
          <w:sz w:val="24"/>
          <w:szCs w:val="24"/>
          <w:u w:val="none"/>
          <w:rtl/>
        </w:rPr>
      </w:pPr>
      <w:r w:rsidRPr="00511B5B">
        <w:rPr>
          <w:rFonts w:ascii="David" w:hAnsi="David" w:cs="David"/>
          <w:i/>
          <w:iCs/>
          <w:sz w:val="24"/>
          <w:szCs w:val="24"/>
          <w:u w:val="none"/>
          <w:rtl/>
        </w:rPr>
        <w:t xml:space="preserve">כב' </w:t>
      </w:r>
      <w:proofErr w:type="spellStart"/>
      <w:r w:rsidRPr="00511B5B">
        <w:rPr>
          <w:rFonts w:ascii="David" w:hAnsi="David" w:cs="David"/>
          <w:i/>
          <w:iCs/>
          <w:sz w:val="24"/>
          <w:szCs w:val="24"/>
          <w:u w:val="none"/>
          <w:rtl/>
        </w:rPr>
        <w:t>הש</w:t>
      </w:r>
      <w:proofErr w:type="spellEnd"/>
      <w:r w:rsidRPr="00511B5B">
        <w:rPr>
          <w:rFonts w:ascii="David" w:hAnsi="David" w:cs="David"/>
          <w:i/>
          <w:iCs/>
          <w:sz w:val="24"/>
          <w:szCs w:val="24"/>
          <w:u w:val="none"/>
          <w:rtl/>
        </w:rPr>
        <w:t xml:space="preserve">' שני: </w:t>
      </w:r>
      <w:r w:rsidRPr="00511B5B">
        <w:rPr>
          <w:rFonts w:ascii="David" w:hAnsi="David" w:cs="David"/>
          <w:i/>
          <w:iCs/>
          <w:sz w:val="24"/>
          <w:szCs w:val="24"/>
          <w:u w:val="none"/>
          <w:rtl/>
        </w:rPr>
        <w:tab/>
        <w:t>סליחה, אם אין חוג אז אין הוצאה,</w:t>
      </w:r>
    </w:p>
    <w:p w:rsidR="00511B5B" w:rsidRPr="00511B5B" w:rsidRDefault="00511B5B" w:rsidP="00B22706">
      <w:pPr>
        <w:pStyle w:val="af"/>
        <w:shd w:val="clear" w:color="auto" w:fill="auto"/>
        <w:spacing w:line="240" w:lineRule="auto"/>
        <w:ind w:left="3141"/>
        <w:jc w:val="both"/>
        <w:rPr>
          <w:rFonts w:ascii="David" w:hAnsi="David" w:cs="David"/>
          <w:i/>
          <w:iCs/>
          <w:sz w:val="24"/>
          <w:szCs w:val="24"/>
          <w:u w:val="none"/>
          <w:rtl/>
        </w:rPr>
      </w:pPr>
      <w:r w:rsidRPr="00511B5B">
        <w:rPr>
          <w:rFonts w:ascii="David" w:hAnsi="David" w:cs="David"/>
          <w:i/>
          <w:iCs/>
          <w:sz w:val="24"/>
          <w:szCs w:val="24"/>
          <w:u w:val="none"/>
          <w:rtl/>
        </w:rPr>
        <w:lastRenderedPageBreak/>
        <w:t xml:space="preserve">העד, מר </w:t>
      </w:r>
      <w:proofErr w:type="spellStart"/>
      <w:r w:rsidRPr="00511B5B">
        <w:rPr>
          <w:rFonts w:ascii="David" w:hAnsi="David" w:cs="David"/>
          <w:i/>
          <w:iCs/>
          <w:sz w:val="24"/>
          <w:szCs w:val="24"/>
          <w:u w:val="none"/>
          <w:rtl/>
        </w:rPr>
        <w:t>ש</w:t>
      </w:r>
      <w:r w:rsidR="00B22706">
        <w:rPr>
          <w:rFonts w:ascii="David" w:hAnsi="David" w:cs="David" w:hint="cs"/>
          <w:i/>
          <w:iCs/>
          <w:sz w:val="24"/>
          <w:szCs w:val="24"/>
          <w:u w:val="none"/>
          <w:rtl/>
        </w:rPr>
        <w:t>.</w:t>
      </w:r>
      <w:r w:rsidRPr="00511B5B">
        <w:rPr>
          <w:rFonts w:ascii="David" w:hAnsi="David" w:cs="David"/>
          <w:i/>
          <w:iCs/>
          <w:sz w:val="24"/>
          <w:szCs w:val="24"/>
          <w:u w:val="none"/>
          <w:rtl/>
        </w:rPr>
        <w:t>ר</w:t>
      </w:r>
      <w:proofErr w:type="spellEnd"/>
      <w:r w:rsidRPr="00511B5B">
        <w:rPr>
          <w:rFonts w:ascii="David" w:hAnsi="David" w:cs="David"/>
          <w:i/>
          <w:iCs/>
          <w:sz w:val="24"/>
          <w:szCs w:val="24"/>
          <w:u w:val="none"/>
          <w:rtl/>
        </w:rPr>
        <w:t xml:space="preserve">: </w:t>
      </w:r>
      <w:r w:rsidRPr="00511B5B">
        <w:rPr>
          <w:rFonts w:ascii="David" w:hAnsi="David" w:cs="David"/>
          <w:i/>
          <w:iCs/>
          <w:sz w:val="24"/>
          <w:szCs w:val="24"/>
          <w:u w:val="none"/>
          <w:rtl/>
        </w:rPr>
        <w:tab/>
        <w:t>נכון.</w:t>
      </w:r>
    </w:p>
    <w:p w:rsidR="00511B5B" w:rsidRPr="00511B5B" w:rsidRDefault="00511B5B" w:rsidP="00511B5B">
      <w:pPr>
        <w:pStyle w:val="af"/>
        <w:shd w:val="clear" w:color="auto" w:fill="auto"/>
        <w:spacing w:line="240" w:lineRule="auto"/>
        <w:ind w:left="3141"/>
        <w:jc w:val="both"/>
        <w:rPr>
          <w:rFonts w:ascii="David" w:hAnsi="David" w:cs="David"/>
          <w:i/>
          <w:iCs/>
          <w:sz w:val="24"/>
          <w:szCs w:val="24"/>
          <w:u w:val="none"/>
          <w:rtl/>
        </w:rPr>
      </w:pPr>
      <w:r w:rsidRPr="00511B5B">
        <w:rPr>
          <w:rFonts w:ascii="David" w:hAnsi="David" w:cs="David"/>
          <w:i/>
          <w:iCs/>
          <w:sz w:val="24"/>
          <w:szCs w:val="24"/>
          <w:u w:val="none"/>
          <w:rtl/>
        </w:rPr>
        <w:t xml:space="preserve">עו"ד </w:t>
      </w:r>
      <w:proofErr w:type="spellStart"/>
      <w:r w:rsidRPr="00511B5B">
        <w:rPr>
          <w:rFonts w:ascii="David" w:hAnsi="David" w:cs="David"/>
          <w:i/>
          <w:iCs/>
          <w:sz w:val="24"/>
          <w:szCs w:val="24"/>
          <w:u w:val="none"/>
          <w:rtl/>
        </w:rPr>
        <w:t>קיידנוב</w:t>
      </w:r>
      <w:proofErr w:type="spellEnd"/>
      <w:r w:rsidRPr="00511B5B">
        <w:rPr>
          <w:rFonts w:ascii="David" w:hAnsi="David" w:cs="David"/>
          <w:i/>
          <w:iCs/>
          <w:sz w:val="24"/>
          <w:szCs w:val="24"/>
          <w:u w:val="none"/>
          <w:rtl/>
        </w:rPr>
        <w:t xml:space="preserve">: </w:t>
      </w:r>
      <w:r w:rsidRPr="00511B5B">
        <w:rPr>
          <w:rFonts w:ascii="David" w:hAnsi="David" w:cs="David"/>
          <w:i/>
          <w:iCs/>
          <w:sz w:val="24"/>
          <w:szCs w:val="24"/>
          <w:u w:val="none"/>
          <w:rtl/>
        </w:rPr>
        <w:tab/>
        <w:t>אין הוצאה אז למה אתה רושם שיש הוצאה?</w:t>
      </w:r>
    </w:p>
    <w:p w:rsidR="00511B5B" w:rsidRPr="00511B5B" w:rsidRDefault="00511B5B" w:rsidP="00B22706">
      <w:pPr>
        <w:pStyle w:val="af"/>
        <w:shd w:val="clear" w:color="auto" w:fill="auto"/>
        <w:spacing w:line="240" w:lineRule="auto"/>
        <w:ind w:left="3141"/>
        <w:jc w:val="both"/>
        <w:rPr>
          <w:rFonts w:ascii="David" w:hAnsi="David" w:cs="David"/>
          <w:i/>
          <w:iCs/>
          <w:sz w:val="24"/>
          <w:szCs w:val="24"/>
          <w:u w:val="none"/>
          <w:rtl/>
        </w:rPr>
      </w:pPr>
      <w:r w:rsidRPr="00511B5B">
        <w:rPr>
          <w:rFonts w:ascii="David" w:hAnsi="David" w:cs="David"/>
          <w:i/>
          <w:iCs/>
          <w:sz w:val="24"/>
          <w:szCs w:val="24"/>
          <w:u w:val="none"/>
          <w:rtl/>
        </w:rPr>
        <w:t xml:space="preserve">העד, מר </w:t>
      </w:r>
      <w:proofErr w:type="spellStart"/>
      <w:r w:rsidRPr="00511B5B">
        <w:rPr>
          <w:rFonts w:ascii="David" w:hAnsi="David" w:cs="David"/>
          <w:i/>
          <w:iCs/>
          <w:sz w:val="24"/>
          <w:szCs w:val="24"/>
          <w:u w:val="none"/>
          <w:rtl/>
        </w:rPr>
        <w:t>ש</w:t>
      </w:r>
      <w:r w:rsidR="00B22706">
        <w:rPr>
          <w:rFonts w:ascii="David" w:hAnsi="David" w:cs="David" w:hint="cs"/>
          <w:i/>
          <w:iCs/>
          <w:sz w:val="24"/>
          <w:szCs w:val="24"/>
          <w:u w:val="none"/>
          <w:rtl/>
        </w:rPr>
        <w:t>.</w:t>
      </w:r>
      <w:r w:rsidRPr="00511B5B">
        <w:rPr>
          <w:rFonts w:ascii="David" w:hAnsi="David" w:cs="David"/>
          <w:i/>
          <w:iCs/>
          <w:sz w:val="24"/>
          <w:szCs w:val="24"/>
          <w:u w:val="none"/>
          <w:rtl/>
        </w:rPr>
        <w:t>ר</w:t>
      </w:r>
      <w:proofErr w:type="spellEnd"/>
      <w:r w:rsidRPr="00511B5B">
        <w:rPr>
          <w:rFonts w:ascii="David" w:hAnsi="David" w:cs="David"/>
          <w:i/>
          <w:iCs/>
          <w:sz w:val="24"/>
          <w:szCs w:val="24"/>
          <w:u w:val="none"/>
          <w:rtl/>
        </w:rPr>
        <w:t xml:space="preserve">: </w:t>
      </w:r>
      <w:r w:rsidRPr="00511B5B">
        <w:rPr>
          <w:rFonts w:ascii="David" w:hAnsi="David" w:cs="David"/>
          <w:i/>
          <w:iCs/>
          <w:sz w:val="24"/>
          <w:szCs w:val="24"/>
          <w:u w:val="none"/>
          <w:rtl/>
        </w:rPr>
        <w:tab/>
        <w:t>היא הייתה הולכת בעבר לחוגי שחייה,</w:t>
      </w:r>
    </w:p>
    <w:p w:rsidR="00511B5B" w:rsidRPr="00511B5B" w:rsidRDefault="00511B5B" w:rsidP="00511B5B">
      <w:pPr>
        <w:pStyle w:val="af"/>
        <w:shd w:val="clear" w:color="auto" w:fill="auto"/>
        <w:spacing w:line="240" w:lineRule="auto"/>
        <w:ind w:left="3141"/>
        <w:jc w:val="both"/>
        <w:rPr>
          <w:rFonts w:ascii="David" w:hAnsi="David" w:cs="David"/>
          <w:i/>
          <w:iCs/>
          <w:sz w:val="24"/>
          <w:szCs w:val="24"/>
          <w:u w:val="none"/>
          <w:rtl/>
        </w:rPr>
      </w:pPr>
      <w:r w:rsidRPr="00511B5B">
        <w:rPr>
          <w:rFonts w:ascii="David" w:hAnsi="David" w:cs="David"/>
          <w:i/>
          <w:iCs/>
          <w:sz w:val="24"/>
          <w:szCs w:val="24"/>
          <w:u w:val="none"/>
          <w:rtl/>
        </w:rPr>
        <w:t xml:space="preserve">כב' </w:t>
      </w:r>
      <w:proofErr w:type="spellStart"/>
      <w:r w:rsidRPr="00511B5B">
        <w:rPr>
          <w:rFonts w:ascii="David" w:hAnsi="David" w:cs="David"/>
          <w:i/>
          <w:iCs/>
          <w:sz w:val="24"/>
          <w:szCs w:val="24"/>
          <w:u w:val="none"/>
          <w:rtl/>
        </w:rPr>
        <w:t>הש</w:t>
      </w:r>
      <w:proofErr w:type="spellEnd"/>
      <w:r w:rsidRPr="00511B5B">
        <w:rPr>
          <w:rFonts w:ascii="David" w:hAnsi="David" w:cs="David"/>
          <w:i/>
          <w:iCs/>
          <w:sz w:val="24"/>
          <w:szCs w:val="24"/>
          <w:u w:val="none"/>
          <w:rtl/>
        </w:rPr>
        <w:t xml:space="preserve">' שני: </w:t>
      </w:r>
      <w:r w:rsidRPr="00511B5B">
        <w:rPr>
          <w:rFonts w:ascii="David" w:hAnsi="David" w:cs="David"/>
          <w:i/>
          <w:iCs/>
          <w:sz w:val="24"/>
          <w:szCs w:val="24"/>
          <w:u w:val="none"/>
          <w:rtl/>
        </w:rPr>
        <w:tab/>
        <w:t>בסדר או-קיי הלאה,</w:t>
      </w:r>
    </w:p>
    <w:p w:rsidR="00511B5B" w:rsidRPr="00511B5B" w:rsidRDefault="00511B5B" w:rsidP="00B22706">
      <w:pPr>
        <w:pStyle w:val="af"/>
        <w:shd w:val="clear" w:color="auto" w:fill="auto"/>
        <w:spacing w:line="240" w:lineRule="auto"/>
        <w:ind w:left="3141"/>
        <w:jc w:val="both"/>
        <w:rPr>
          <w:rFonts w:ascii="David" w:hAnsi="David" w:cs="David"/>
          <w:i/>
          <w:iCs/>
          <w:sz w:val="24"/>
          <w:szCs w:val="24"/>
          <w:u w:val="none"/>
          <w:rtl/>
        </w:rPr>
      </w:pPr>
      <w:r w:rsidRPr="00511B5B">
        <w:rPr>
          <w:rFonts w:ascii="David" w:hAnsi="David" w:cs="David"/>
          <w:i/>
          <w:iCs/>
          <w:sz w:val="24"/>
          <w:szCs w:val="24"/>
          <w:u w:val="none"/>
          <w:rtl/>
        </w:rPr>
        <w:t xml:space="preserve">העד, מר </w:t>
      </w:r>
      <w:proofErr w:type="spellStart"/>
      <w:r w:rsidRPr="00511B5B">
        <w:rPr>
          <w:rFonts w:ascii="David" w:hAnsi="David" w:cs="David"/>
          <w:i/>
          <w:iCs/>
          <w:sz w:val="24"/>
          <w:szCs w:val="24"/>
          <w:u w:val="none"/>
          <w:rtl/>
        </w:rPr>
        <w:t>ש</w:t>
      </w:r>
      <w:r w:rsidR="00B22706">
        <w:rPr>
          <w:rFonts w:ascii="David" w:hAnsi="David" w:cs="David" w:hint="cs"/>
          <w:i/>
          <w:iCs/>
          <w:sz w:val="24"/>
          <w:szCs w:val="24"/>
          <w:u w:val="none"/>
          <w:rtl/>
        </w:rPr>
        <w:t>.</w:t>
      </w:r>
      <w:r w:rsidRPr="00511B5B">
        <w:rPr>
          <w:rFonts w:ascii="David" w:hAnsi="David" w:cs="David"/>
          <w:i/>
          <w:iCs/>
          <w:sz w:val="24"/>
          <w:szCs w:val="24"/>
          <w:u w:val="none"/>
          <w:rtl/>
        </w:rPr>
        <w:t>ר</w:t>
      </w:r>
      <w:proofErr w:type="spellEnd"/>
      <w:r w:rsidRPr="00511B5B">
        <w:rPr>
          <w:rFonts w:ascii="David" w:hAnsi="David" w:cs="David"/>
          <w:i/>
          <w:iCs/>
          <w:sz w:val="24"/>
          <w:szCs w:val="24"/>
          <w:u w:val="none"/>
          <w:rtl/>
        </w:rPr>
        <w:t xml:space="preserve">: </w:t>
      </w:r>
      <w:r w:rsidRPr="00511B5B">
        <w:rPr>
          <w:rFonts w:ascii="David" w:hAnsi="David" w:cs="David"/>
          <w:i/>
          <w:iCs/>
          <w:sz w:val="24"/>
          <w:szCs w:val="24"/>
          <w:u w:val="none"/>
          <w:rtl/>
        </w:rPr>
        <w:tab/>
        <w:t>היה לה חוג שחייה הרבה שנים היא הלכה 6 שנים,</w:t>
      </w:r>
    </w:p>
    <w:p w:rsidR="00511B5B" w:rsidRPr="00511B5B" w:rsidRDefault="00511B5B" w:rsidP="00511B5B">
      <w:pPr>
        <w:pStyle w:val="af"/>
        <w:shd w:val="clear" w:color="auto" w:fill="auto"/>
        <w:spacing w:line="240" w:lineRule="auto"/>
        <w:ind w:left="3141"/>
        <w:jc w:val="both"/>
        <w:rPr>
          <w:rFonts w:ascii="David" w:hAnsi="David" w:cs="David"/>
          <w:i/>
          <w:iCs/>
          <w:sz w:val="24"/>
          <w:szCs w:val="24"/>
          <w:u w:val="none"/>
          <w:rtl/>
        </w:rPr>
      </w:pPr>
      <w:r w:rsidRPr="00511B5B">
        <w:rPr>
          <w:rFonts w:ascii="David" w:hAnsi="David" w:cs="David"/>
          <w:i/>
          <w:iCs/>
          <w:sz w:val="24"/>
          <w:szCs w:val="24"/>
          <w:u w:val="none"/>
          <w:rtl/>
        </w:rPr>
        <w:t xml:space="preserve">עו"ד </w:t>
      </w:r>
      <w:proofErr w:type="spellStart"/>
      <w:r w:rsidRPr="00511B5B">
        <w:rPr>
          <w:rFonts w:ascii="David" w:hAnsi="David" w:cs="David"/>
          <w:i/>
          <w:iCs/>
          <w:sz w:val="24"/>
          <w:szCs w:val="24"/>
          <w:u w:val="none"/>
          <w:rtl/>
        </w:rPr>
        <w:t>קיידנוב</w:t>
      </w:r>
      <w:proofErr w:type="spellEnd"/>
      <w:r w:rsidRPr="00511B5B">
        <w:rPr>
          <w:rFonts w:ascii="David" w:hAnsi="David" w:cs="David"/>
          <w:i/>
          <w:iCs/>
          <w:sz w:val="24"/>
          <w:szCs w:val="24"/>
          <w:u w:val="none"/>
          <w:rtl/>
        </w:rPr>
        <w:t xml:space="preserve">: </w:t>
      </w:r>
      <w:r w:rsidRPr="00511B5B">
        <w:rPr>
          <w:rFonts w:ascii="David" w:hAnsi="David" w:cs="David"/>
          <w:i/>
          <w:iCs/>
          <w:sz w:val="24"/>
          <w:szCs w:val="24"/>
          <w:u w:val="none"/>
          <w:rtl/>
        </w:rPr>
        <w:tab/>
        <w:t>בהתייחס לסעיף 24 הנך טוען לגבי צרכיה החודשיים של הקטינה וטוען שהוצאות המדור של הקטינה הם 630 ש"ח לחודש, ועוד אתה לא משלם כלל שכירות עבור הדירה שבה אתה גם ולכן אין הוצאות מדור בסך של 630 שקל לחודש. לגבי הוצאות תקשורת מדובר בהוצאה של חמישים ש"ח לטלפון בחודש לגבי קוסמטיקה מדובר בילדה שקונה קוסמטיקה מהסוג 80 ש"ח לחודש מדוע אתה מנפח את הסכומים כאשר אין קשר בין הסכום שאתה מוציא בפועל לבין הסכומים הנדרשים הרי אתה הדירה היא של אביך אתה לא משלם שקל אחד דמי מזונות אז למה אתה מחייב אותה במדור?</w:t>
      </w:r>
    </w:p>
    <w:p w:rsidR="00511B5B" w:rsidRPr="00511B5B" w:rsidRDefault="00511B5B" w:rsidP="00B22706">
      <w:pPr>
        <w:pStyle w:val="af"/>
        <w:shd w:val="clear" w:color="auto" w:fill="auto"/>
        <w:spacing w:line="240" w:lineRule="auto"/>
        <w:ind w:left="3141"/>
        <w:jc w:val="both"/>
        <w:rPr>
          <w:rFonts w:ascii="David" w:hAnsi="David" w:cs="David"/>
          <w:i/>
          <w:iCs/>
          <w:sz w:val="24"/>
          <w:szCs w:val="24"/>
          <w:u w:val="none"/>
          <w:rtl/>
        </w:rPr>
      </w:pPr>
      <w:r w:rsidRPr="00511B5B">
        <w:rPr>
          <w:rFonts w:ascii="David" w:hAnsi="David" w:cs="David"/>
          <w:i/>
          <w:iCs/>
          <w:sz w:val="24"/>
          <w:szCs w:val="24"/>
          <w:u w:val="none"/>
          <w:rtl/>
        </w:rPr>
        <w:t xml:space="preserve">העד, מר </w:t>
      </w:r>
      <w:proofErr w:type="spellStart"/>
      <w:r w:rsidRPr="00511B5B">
        <w:rPr>
          <w:rFonts w:ascii="David" w:hAnsi="David" w:cs="David"/>
          <w:i/>
          <w:iCs/>
          <w:sz w:val="24"/>
          <w:szCs w:val="24"/>
          <w:u w:val="none"/>
          <w:rtl/>
        </w:rPr>
        <w:t>ש</w:t>
      </w:r>
      <w:r w:rsidR="00B22706">
        <w:rPr>
          <w:rFonts w:ascii="David" w:hAnsi="David" w:cs="David" w:hint="cs"/>
          <w:i/>
          <w:iCs/>
          <w:sz w:val="24"/>
          <w:szCs w:val="24"/>
          <w:u w:val="none"/>
          <w:rtl/>
        </w:rPr>
        <w:t>.</w:t>
      </w:r>
      <w:r w:rsidRPr="00511B5B">
        <w:rPr>
          <w:rFonts w:ascii="David" w:hAnsi="David" w:cs="David"/>
          <w:i/>
          <w:iCs/>
          <w:sz w:val="24"/>
          <w:szCs w:val="24"/>
          <w:u w:val="none"/>
          <w:rtl/>
        </w:rPr>
        <w:t>ר</w:t>
      </w:r>
      <w:proofErr w:type="spellEnd"/>
      <w:r w:rsidRPr="00511B5B">
        <w:rPr>
          <w:rFonts w:ascii="David" w:hAnsi="David" w:cs="David"/>
          <w:i/>
          <w:iCs/>
          <w:sz w:val="24"/>
          <w:szCs w:val="24"/>
          <w:u w:val="none"/>
          <w:rtl/>
        </w:rPr>
        <w:t xml:space="preserve">: </w:t>
      </w:r>
      <w:r w:rsidRPr="00511B5B">
        <w:rPr>
          <w:rFonts w:ascii="David" w:hAnsi="David" w:cs="David"/>
          <w:i/>
          <w:iCs/>
          <w:sz w:val="24"/>
          <w:szCs w:val="24"/>
          <w:u w:val="none"/>
          <w:rtl/>
        </w:rPr>
        <w:tab/>
        <w:t>אז זאת אומרת?</w:t>
      </w:r>
    </w:p>
    <w:p w:rsidR="00511B5B" w:rsidRPr="00511B5B" w:rsidRDefault="00511B5B" w:rsidP="00511B5B">
      <w:pPr>
        <w:pStyle w:val="af"/>
        <w:shd w:val="clear" w:color="auto" w:fill="auto"/>
        <w:spacing w:line="240" w:lineRule="auto"/>
        <w:ind w:left="3141"/>
        <w:jc w:val="both"/>
        <w:rPr>
          <w:rFonts w:ascii="David" w:hAnsi="David" w:cs="David"/>
          <w:i/>
          <w:iCs/>
          <w:sz w:val="24"/>
          <w:szCs w:val="24"/>
          <w:u w:val="none"/>
          <w:rtl/>
        </w:rPr>
      </w:pPr>
      <w:r w:rsidRPr="00511B5B">
        <w:rPr>
          <w:rFonts w:ascii="David" w:hAnsi="David" w:cs="David"/>
          <w:i/>
          <w:iCs/>
          <w:sz w:val="24"/>
          <w:szCs w:val="24"/>
          <w:u w:val="none"/>
          <w:rtl/>
        </w:rPr>
        <w:t xml:space="preserve">עו"ד </w:t>
      </w:r>
      <w:proofErr w:type="spellStart"/>
      <w:r w:rsidRPr="00511B5B">
        <w:rPr>
          <w:rFonts w:ascii="David" w:hAnsi="David" w:cs="David"/>
          <w:i/>
          <w:iCs/>
          <w:sz w:val="24"/>
          <w:szCs w:val="24"/>
          <w:u w:val="none"/>
          <w:rtl/>
        </w:rPr>
        <w:t>קיידנוב</w:t>
      </w:r>
      <w:proofErr w:type="spellEnd"/>
      <w:r w:rsidRPr="00511B5B">
        <w:rPr>
          <w:rFonts w:ascii="David" w:hAnsi="David" w:cs="David"/>
          <w:i/>
          <w:iCs/>
          <w:sz w:val="24"/>
          <w:szCs w:val="24"/>
          <w:u w:val="none"/>
          <w:rtl/>
        </w:rPr>
        <w:t xml:space="preserve">: </w:t>
      </w:r>
      <w:r w:rsidRPr="00511B5B">
        <w:rPr>
          <w:rFonts w:ascii="David" w:hAnsi="David" w:cs="David"/>
          <w:i/>
          <w:iCs/>
          <w:sz w:val="24"/>
          <w:szCs w:val="24"/>
          <w:u w:val="none"/>
          <w:rtl/>
        </w:rPr>
        <w:tab/>
        <w:t>בשכירות,</w:t>
      </w:r>
    </w:p>
    <w:p w:rsidR="00511B5B" w:rsidRPr="00511B5B" w:rsidRDefault="00511B5B" w:rsidP="00511B5B">
      <w:pPr>
        <w:pStyle w:val="af"/>
        <w:shd w:val="clear" w:color="auto" w:fill="auto"/>
        <w:spacing w:line="240" w:lineRule="auto"/>
        <w:ind w:left="3141"/>
        <w:jc w:val="both"/>
        <w:rPr>
          <w:rFonts w:ascii="David" w:hAnsi="David" w:cs="David"/>
          <w:i/>
          <w:iCs/>
          <w:sz w:val="24"/>
          <w:szCs w:val="24"/>
          <w:u w:val="none"/>
          <w:rtl/>
        </w:rPr>
      </w:pPr>
      <w:r w:rsidRPr="00511B5B">
        <w:rPr>
          <w:rFonts w:ascii="David" w:hAnsi="David" w:cs="David"/>
          <w:i/>
          <w:iCs/>
          <w:sz w:val="24"/>
          <w:szCs w:val="24"/>
          <w:u w:val="none"/>
          <w:rtl/>
        </w:rPr>
        <w:t xml:space="preserve">עו"ד אוזן: </w:t>
      </w:r>
      <w:r w:rsidRPr="00511B5B">
        <w:rPr>
          <w:rFonts w:ascii="David" w:hAnsi="David" w:cs="David"/>
          <w:i/>
          <w:iCs/>
          <w:sz w:val="24"/>
          <w:szCs w:val="24"/>
          <w:u w:val="none"/>
          <w:rtl/>
        </w:rPr>
        <w:tab/>
        <w:t>מפנה אותך ל-24,</w:t>
      </w:r>
    </w:p>
    <w:p w:rsidR="00511B5B" w:rsidRPr="00511B5B" w:rsidRDefault="00511B5B" w:rsidP="00511B5B">
      <w:pPr>
        <w:pStyle w:val="af"/>
        <w:shd w:val="clear" w:color="auto" w:fill="auto"/>
        <w:spacing w:line="240" w:lineRule="auto"/>
        <w:ind w:left="3141"/>
        <w:jc w:val="both"/>
        <w:rPr>
          <w:rFonts w:ascii="David" w:hAnsi="David" w:cs="David"/>
          <w:i/>
          <w:iCs/>
          <w:sz w:val="24"/>
          <w:szCs w:val="24"/>
          <w:u w:val="none"/>
          <w:rtl/>
        </w:rPr>
      </w:pPr>
      <w:r w:rsidRPr="00511B5B">
        <w:rPr>
          <w:rFonts w:ascii="David" w:hAnsi="David" w:cs="David"/>
          <w:i/>
          <w:iCs/>
          <w:sz w:val="24"/>
          <w:szCs w:val="24"/>
          <w:u w:val="none"/>
          <w:rtl/>
        </w:rPr>
        <w:t xml:space="preserve">עו"ד </w:t>
      </w:r>
      <w:proofErr w:type="spellStart"/>
      <w:r w:rsidRPr="00511B5B">
        <w:rPr>
          <w:rFonts w:ascii="David" w:hAnsi="David" w:cs="David"/>
          <w:i/>
          <w:iCs/>
          <w:sz w:val="24"/>
          <w:szCs w:val="24"/>
          <w:u w:val="none"/>
          <w:rtl/>
        </w:rPr>
        <w:t>קיידנוב</w:t>
      </w:r>
      <w:proofErr w:type="spellEnd"/>
      <w:r w:rsidRPr="00511B5B">
        <w:rPr>
          <w:rFonts w:ascii="David" w:hAnsi="David" w:cs="David"/>
          <w:i/>
          <w:iCs/>
          <w:sz w:val="24"/>
          <w:szCs w:val="24"/>
          <w:u w:val="none"/>
          <w:rtl/>
        </w:rPr>
        <w:t xml:space="preserve">: </w:t>
      </w:r>
      <w:r w:rsidRPr="00511B5B">
        <w:rPr>
          <w:rFonts w:ascii="David" w:hAnsi="David" w:cs="David"/>
          <w:i/>
          <w:iCs/>
          <w:sz w:val="24"/>
          <w:szCs w:val="24"/>
          <w:u w:val="none"/>
          <w:rtl/>
        </w:rPr>
        <w:tab/>
        <w:t>סליחה אדוני,</w:t>
      </w:r>
    </w:p>
    <w:p w:rsidR="00511B5B" w:rsidRPr="00511B5B" w:rsidRDefault="00511B5B" w:rsidP="00511B5B">
      <w:pPr>
        <w:pStyle w:val="af"/>
        <w:shd w:val="clear" w:color="auto" w:fill="auto"/>
        <w:spacing w:line="240" w:lineRule="auto"/>
        <w:ind w:left="3141"/>
        <w:jc w:val="both"/>
        <w:rPr>
          <w:rFonts w:ascii="David" w:hAnsi="David" w:cs="David"/>
          <w:i/>
          <w:iCs/>
          <w:sz w:val="24"/>
          <w:szCs w:val="24"/>
          <w:u w:val="none"/>
          <w:rtl/>
        </w:rPr>
      </w:pPr>
      <w:r w:rsidRPr="00511B5B">
        <w:rPr>
          <w:rFonts w:ascii="David" w:hAnsi="David" w:cs="David"/>
          <w:i/>
          <w:iCs/>
          <w:sz w:val="24"/>
          <w:szCs w:val="24"/>
          <w:u w:val="none"/>
          <w:rtl/>
        </w:rPr>
        <w:t xml:space="preserve">עו"ד אוזן: </w:t>
      </w:r>
      <w:r w:rsidRPr="00511B5B">
        <w:rPr>
          <w:rFonts w:ascii="David" w:hAnsi="David" w:cs="David"/>
          <w:i/>
          <w:iCs/>
          <w:sz w:val="24"/>
          <w:szCs w:val="24"/>
          <w:u w:val="none"/>
          <w:rtl/>
        </w:rPr>
        <w:tab/>
        <w:t>אמרתי לו שיפנה אותו לסעיף 24,</w:t>
      </w:r>
    </w:p>
    <w:p w:rsidR="00511B5B" w:rsidRPr="00511B5B" w:rsidRDefault="00511B5B" w:rsidP="00B22706">
      <w:pPr>
        <w:pStyle w:val="af"/>
        <w:shd w:val="clear" w:color="auto" w:fill="auto"/>
        <w:spacing w:line="240" w:lineRule="auto"/>
        <w:ind w:left="3141"/>
        <w:jc w:val="both"/>
        <w:rPr>
          <w:rFonts w:ascii="David" w:hAnsi="David" w:cs="David"/>
          <w:i/>
          <w:iCs/>
          <w:sz w:val="24"/>
          <w:szCs w:val="24"/>
          <w:u w:val="none"/>
          <w:rtl/>
        </w:rPr>
      </w:pPr>
      <w:r w:rsidRPr="00511B5B">
        <w:rPr>
          <w:rFonts w:ascii="David" w:hAnsi="David" w:cs="David"/>
          <w:i/>
          <w:iCs/>
          <w:sz w:val="24"/>
          <w:szCs w:val="24"/>
          <w:u w:val="none"/>
          <w:rtl/>
        </w:rPr>
        <w:t xml:space="preserve">העד, מר </w:t>
      </w:r>
      <w:proofErr w:type="spellStart"/>
      <w:r w:rsidR="00B22706">
        <w:rPr>
          <w:rFonts w:ascii="David" w:hAnsi="David" w:cs="David" w:hint="cs"/>
          <w:i/>
          <w:iCs/>
          <w:sz w:val="24"/>
          <w:szCs w:val="24"/>
          <w:u w:val="none"/>
          <w:rtl/>
        </w:rPr>
        <w:t>ש.</w:t>
      </w:r>
      <w:r w:rsidRPr="00511B5B">
        <w:rPr>
          <w:rFonts w:ascii="David" w:hAnsi="David" w:cs="David"/>
          <w:i/>
          <w:iCs/>
          <w:sz w:val="24"/>
          <w:szCs w:val="24"/>
          <w:u w:val="none"/>
          <w:rtl/>
        </w:rPr>
        <w:t>ר</w:t>
      </w:r>
      <w:proofErr w:type="spellEnd"/>
      <w:r w:rsidRPr="00511B5B">
        <w:rPr>
          <w:rFonts w:ascii="David" w:hAnsi="David" w:cs="David"/>
          <w:i/>
          <w:iCs/>
          <w:sz w:val="24"/>
          <w:szCs w:val="24"/>
          <w:u w:val="none"/>
          <w:rtl/>
        </w:rPr>
        <w:t xml:space="preserve">: </w:t>
      </w:r>
      <w:r w:rsidRPr="00511B5B">
        <w:rPr>
          <w:rFonts w:ascii="David" w:hAnsi="David" w:cs="David"/>
          <w:i/>
          <w:iCs/>
          <w:sz w:val="24"/>
          <w:szCs w:val="24"/>
          <w:u w:val="none"/>
          <w:rtl/>
        </w:rPr>
        <w:tab/>
        <w:t xml:space="preserve">תראה הדירה הזאת שאנחנו תופסים זה לא, אתה יודע שאבא שלי גם </w:t>
      </w:r>
      <w:proofErr w:type="spellStart"/>
      <w:r w:rsidRPr="00511B5B">
        <w:rPr>
          <w:rFonts w:ascii="David" w:hAnsi="David" w:cs="David"/>
          <w:i/>
          <w:iCs/>
          <w:sz w:val="24"/>
          <w:szCs w:val="24"/>
          <w:u w:val="none"/>
          <w:rtl/>
        </w:rPr>
        <w:t>יכל</w:t>
      </w:r>
      <w:proofErr w:type="spellEnd"/>
      <w:r w:rsidRPr="00511B5B">
        <w:rPr>
          <w:rFonts w:ascii="David" w:hAnsi="David" w:cs="David"/>
          <w:i/>
          <w:iCs/>
          <w:sz w:val="24"/>
          <w:szCs w:val="24"/>
          <w:u w:val="none"/>
          <w:rtl/>
        </w:rPr>
        <w:t xml:space="preserve"> היה להשכיר אותה ולחיות הרבה יותר טוב הוא לא היה חייב לתת לי לגור בה,</w:t>
      </w:r>
      <w:r>
        <w:rPr>
          <w:rFonts w:ascii="David" w:hAnsi="David" w:cs="David" w:hint="cs"/>
          <w:i/>
          <w:iCs/>
          <w:sz w:val="24"/>
          <w:szCs w:val="24"/>
          <w:u w:val="none"/>
          <w:rtl/>
        </w:rPr>
        <w:t>"</w:t>
      </w:r>
    </w:p>
    <w:p w:rsidR="009D539C" w:rsidRPr="009D539C" w:rsidRDefault="009D539C" w:rsidP="009D539C">
      <w:pPr>
        <w:pStyle w:val="ad"/>
        <w:spacing w:line="360" w:lineRule="auto"/>
        <w:ind w:left="1440"/>
        <w:jc w:val="both"/>
        <w:rPr>
          <w:rFonts w:ascii="Arial" w:hAnsi="Arial"/>
          <w:b/>
          <w:bCs/>
          <w:i/>
          <w:iCs/>
          <w:noProof w:val="0"/>
        </w:rPr>
      </w:pPr>
    </w:p>
    <w:p w:rsidR="009D539C" w:rsidRDefault="00511B5B" w:rsidP="00511B5B">
      <w:pPr>
        <w:pStyle w:val="ad"/>
        <w:numPr>
          <w:ilvl w:val="0"/>
          <w:numId w:val="1"/>
        </w:numPr>
        <w:spacing w:line="360" w:lineRule="auto"/>
        <w:jc w:val="both"/>
        <w:rPr>
          <w:rFonts w:ascii="Arial" w:hAnsi="Arial"/>
          <w:noProof w:val="0"/>
        </w:rPr>
      </w:pPr>
      <w:r>
        <w:rPr>
          <w:rFonts w:ascii="Arial" w:hAnsi="Arial" w:hint="cs"/>
          <w:noProof w:val="0"/>
          <w:rtl/>
        </w:rPr>
        <w:t xml:space="preserve">בהינתן האמור לעיל, אין אני נותן שום אמון ברשימת הצרכים של הקטינה כפי שפירט התובע. </w:t>
      </w:r>
    </w:p>
    <w:p w:rsidR="00511B5B" w:rsidRDefault="00511B5B" w:rsidP="00511B5B">
      <w:pPr>
        <w:pStyle w:val="ad"/>
        <w:spacing w:line="360" w:lineRule="auto"/>
        <w:jc w:val="both"/>
        <w:rPr>
          <w:rFonts w:ascii="Arial" w:hAnsi="Arial"/>
          <w:noProof w:val="0"/>
        </w:rPr>
      </w:pPr>
    </w:p>
    <w:p w:rsidR="00511B5B" w:rsidRPr="00A61065" w:rsidRDefault="00511B5B" w:rsidP="00F91245">
      <w:pPr>
        <w:pStyle w:val="ad"/>
        <w:numPr>
          <w:ilvl w:val="0"/>
          <w:numId w:val="1"/>
        </w:numPr>
        <w:spacing w:line="360" w:lineRule="auto"/>
        <w:jc w:val="both"/>
        <w:rPr>
          <w:rFonts w:ascii="Arial" w:hAnsi="Arial"/>
          <w:noProof w:val="0"/>
        </w:rPr>
      </w:pPr>
      <w:r w:rsidRPr="00A61065">
        <w:rPr>
          <w:rFonts w:ascii="Arial" w:hAnsi="Arial" w:hint="cs"/>
          <w:noProof w:val="0"/>
          <w:rtl/>
        </w:rPr>
        <w:t>תובענה למזונות היא תובענה כספית הצריכה להוכחה (</w:t>
      </w:r>
      <w:r w:rsidR="00A61065" w:rsidRPr="00A61065">
        <w:rPr>
          <w:rFonts w:ascii="Arial" w:hAnsi="Arial" w:hint="cs"/>
          <w:noProof w:val="0"/>
          <w:rtl/>
        </w:rPr>
        <w:t>וראה</w:t>
      </w:r>
      <w:r w:rsidR="00A61065" w:rsidRPr="00A61065">
        <w:rPr>
          <w:rFonts w:ascii="Arial" w:hAnsi="Arial"/>
          <w:noProof w:val="0"/>
          <w:rtl/>
        </w:rPr>
        <w:t xml:space="preserve"> </w:t>
      </w:r>
      <w:proofErr w:type="spellStart"/>
      <w:r w:rsidR="00A61065" w:rsidRPr="00A61065">
        <w:rPr>
          <w:rFonts w:ascii="Arial" w:hAnsi="Arial"/>
          <w:noProof w:val="0"/>
          <w:rtl/>
        </w:rPr>
        <w:t>עמ"ש</w:t>
      </w:r>
      <w:proofErr w:type="spellEnd"/>
      <w:r w:rsidR="00A61065" w:rsidRPr="00A61065">
        <w:rPr>
          <w:rFonts w:ascii="Arial" w:hAnsi="Arial"/>
          <w:noProof w:val="0"/>
          <w:rtl/>
        </w:rPr>
        <w:t xml:space="preserve"> (</w:t>
      </w:r>
      <w:r w:rsidR="00A61065" w:rsidRPr="00A61065">
        <w:rPr>
          <w:rFonts w:ascii="Arial" w:hAnsi="Arial" w:hint="cs"/>
          <w:noProof w:val="0"/>
          <w:rtl/>
        </w:rPr>
        <w:t>ת"א</w:t>
      </w:r>
      <w:r w:rsidR="00A61065" w:rsidRPr="00A61065">
        <w:rPr>
          <w:rFonts w:ascii="Arial" w:hAnsi="Arial"/>
          <w:noProof w:val="0"/>
          <w:rtl/>
        </w:rPr>
        <w:t>) 14781-09-19 פלוני נ' פלונית</w:t>
      </w:r>
      <w:r w:rsidR="00A61065" w:rsidRPr="00A61065">
        <w:rPr>
          <w:rFonts w:ascii="Arial" w:hAnsi="Arial" w:hint="cs"/>
          <w:noProof w:val="0"/>
          <w:rtl/>
        </w:rPr>
        <w:t>)</w:t>
      </w:r>
      <w:r w:rsidR="00A61065" w:rsidRPr="00A61065">
        <w:rPr>
          <w:rFonts w:ascii="Arial" w:hAnsi="Arial" w:hint="cs"/>
          <w:b/>
          <w:bCs/>
          <w:i/>
          <w:iCs/>
          <w:noProof w:val="0"/>
          <w:rtl/>
        </w:rPr>
        <w:t xml:space="preserve"> </w:t>
      </w:r>
      <w:r w:rsidRPr="00A61065">
        <w:rPr>
          <w:rFonts w:ascii="Arial" w:hAnsi="Arial" w:hint="cs"/>
          <w:noProof w:val="0"/>
          <w:rtl/>
        </w:rPr>
        <w:t xml:space="preserve"> ואף שבית המשפט יכול</w:t>
      </w:r>
      <w:r w:rsidR="007266A8" w:rsidRPr="00A61065">
        <w:rPr>
          <w:rFonts w:ascii="Arial" w:hAnsi="Arial" w:hint="cs"/>
          <w:noProof w:val="0"/>
          <w:rtl/>
        </w:rPr>
        <w:t xml:space="preserve"> לשום מזונות קטין מידיעתו הוא (וראה</w:t>
      </w:r>
      <w:r w:rsidR="00A61065" w:rsidRPr="00A61065">
        <w:rPr>
          <w:rtl/>
        </w:rPr>
        <w:t xml:space="preserve"> </w:t>
      </w:r>
      <w:r w:rsidR="00A61065" w:rsidRPr="00A61065">
        <w:rPr>
          <w:rFonts w:ascii="Arial" w:hAnsi="Arial"/>
          <w:noProof w:val="0"/>
          <w:rtl/>
        </w:rPr>
        <w:t xml:space="preserve">ע"א 687/03 מזור נ' מזור, פ"ד לח(3) 29, 33; </w:t>
      </w:r>
      <w:proofErr w:type="spellStart"/>
      <w:r w:rsidR="00A61065" w:rsidRPr="00A61065">
        <w:rPr>
          <w:rFonts w:ascii="Arial" w:hAnsi="Arial"/>
          <w:noProof w:val="0"/>
          <w:rtl/>
        </w:rPr>
        <w:t>תמ"ש</w:t>
      </w:r>
      <w:proofErr w:type="spellEnd"/>
      <w:r w:rsidR="00A61065" w:rsidRPr="00A61065">
        <w:rPr>
          <w:rFonts w:ascii="Arial" w:hAnsi="Arial"/>
          <w:noProof w:val="0"/>
          <w:rtl/>
        </w:rPr>
        <w:t xml:space="preserve"> </w:t>
      </w:r>
      <w:r w:rsidR="00F91245">
        <w:rPr>
          <w:rFonts w:ascii="Arial" w:hAnsi="Arial"/>
          <w:noProof w:val="0"/>
          <w:rtl/>
        </w:rPr>
        <w:t>(</w:t>
      </w:r>
      <w:proofErr w:type="spellStart"/>
      <w:r w:rsidR="00F91245">
        <w:rPr>
          <w:rFonts w:ascii="Arial" w:hAnsi="Arial"/>
          <w:noProof w:val="0"/>
          <w:rtl/>
        </w:rPr>
        <w:t>טב</w:t>
      </w:r>
      <w:proofErr w:type="spellEnd"/>
      <w:r w:rsidR="00F91245">
        <w:rPr>
          <w:rFonts w:ascii="Arial" w:hAnsi="Arial"/>
          <w:noProof w:val="0"/>
          <w:rtl/>
        </w:rPr>
        <w:t>') 12107-04-10 ס.ג. נ' ע.ג.</w:t>
      </w:r>
      <w:r w:rsidR="00F91245">
        <w:rPr>
          <w:rFonts w:ascii="Arial" w:hAnsi="Arial" w:hint="cs"/>
          <w:noProof w:val="0"/>
          <w:rtl/>
        </w:rPr>
        <w:t>)</w:t>
      </w:r>
      <w:r w:rsidRPr="00A61065">
        <w:rPr>
          <w:rFonts w:ascii="Arial" w:hAnsi="Arial" w:hint="cs"/>
          <w:noProof w:val="0"/>
          <w:rtl/>
        </w:rPr>
        <w:t xml:space="preserve"> אין זה אומר כי יש חובה להיעתר לתובענה שלא הוכחה והיא חסרת תום לב דיוני. </w:t>
      </w:r>
    </w:p>
    <w:p w:rsidR="00511B5B" w:rsidRDefault="00511B5B" w:rsidP="00511B5B">
      <w:pPr>
        <w:pStyle w:val="ad"/>
        <w:spacing w:line="360" w:lineRule="auto"/>
        <w:jc w:val="both"/>
        <w:rPr>
          <w:rFonts w:ascii="Arial" w:hAnsi="Arial"/>
          <w:noProof w:val="0"/>
        </w:rPr>
      </w:pPr>
    </w:p>
    <w:p w:rsidR="00511B5B" w:rsidRDefault="00C27958" w:rsidP="00511B5B">
      <w:pPr>
        <w:pStyle w:val="ad"/>
        <w:numPr>
          <w:ilvl w:val="0"/>
          <w:numId w:val="1"/>
        </w:numPr>
        <w:spacing w:line="360" w:lineRule="auto"/>
        <w:jc w:val="both"/>
        <w:rPr>
          <w:rFonts w:ascii="Arial" w:hAnsi="Arial"/>
          <w:noProof w:val="0"/>
        </w:rPr>
      </w:pPr>
      <w:r>
        <w:rPr>
          <w:rFonts w:ascii="Arial" w:hAnsi="Arial" w:hint="cs"/>
          <w:noProof w:val="0"/>
          <w:rtl/>
        </w:rPr>
        <w:t xml:space="preserve">בשולי הדברים, אומר כי לא רק שהמצב של האב כלפי הצרכים וההוצאות נועד להטעות ולהגזים, שלא לומר להוליך שולל. כך הם פני הדברים גם לעניין טיעונו להכנסה. </w:t>
      </w:r>
    </w:p>
    <w:p w:rsidR="00C27958" w:rsidRDefault="00C27958" w:rsidP="00C27958">
      <w:pPr>
        <w:pStyle w:val="ad"/>
        <w:spacing w:line="360" w:lineRule="auto"/>
        <w:jc w:val="both"/>
        <w:rPr>
          <w:rFonts w:ascii="Arial" w:hAnsi="Arial"/>
          <w:noProof w:val="0"/>
        </w:rPr>
      </w:pPr>
    </w:p>
    <w:p w:rsidR="00C27958" w:rsidRDefault="00C27958" w:rsidP="00765472">
      <w:pPr>
        <w:pStyle w:val="ad"/>
        <w:numPr>
          <w:ilvl w:val="0"/>
          <w:numId w:val="1"/>
        </w:numPr>
        <w:spacing w:line="360" w:lineRule="auto"/>
        <w:jc w:val="both"/>
        <w:rPr>
          <w:rFonts w:ascii="Arial" w:hAnsi="Arial"/>
          <w:noProof w:val="0"/>
        </w:rPr>
      </w:pPr>
      <w:r>
        <w:rPr>
          <w:rFonts w:ascii="Arial" w:hAnsi="Arial" w:hint="cs"/>
          <w:noProof w:val="0"/>
          <w:rtl/>
        </w:rPr>
        <w:t>לא נחה דעתי כי האב אינו יכול להגדיל הכנסותיו, רמת חייו אינה משקפת את ההכנסות הנמוכות הנטענות וגם את המגיע לו לכאורה</w:t>
      </w:r>
      <w:r w:rsidR="00765472">
        <w:rPr>
          <w:rFonts w:ascii="Arial" w:hAnsi="Arial" w:hint="cs"/>
          <w:noProof w:val="0"/>
          <w:rtl/>
        </w:rPr>
        <w:t>,</w:t>
      </w:r>
      <w:r>
        <w:rPr>
          <w:rFonts w:ascii="Arial" w:hAnsi="Arial" w:hint="cs"/>
          <w:noProof w:val="0"/>
          <w:rtl/>
        </w:rPr>
        <w:t xml:space="preserve"> עקב בעיותיו הרפואיות</w:t>
      </w:r>
      <w:r w:rsidR="00765472">
        <w:rPr>
          <w:rFonts w:ascii="Arial" w:hAnsi="Arial" w:hint="cs"/>
          <w:noProof w:val="0"/>
          <w:rtl/>
        </w:rPr>
        <w:t>,</w:t>
      </w:r>
      <w:r>
        <w:rPr>
          <w:rFonts w:ascii="Arial" w:hAnsi="Arial" w:hint="cs"/>
          <w:noProof w:val="0"/>
          <w:rtl/>
        </w:rPr>
        <w:t xml:space="preserve"> משום מה לא מתאמץ האב לגבות. </w:t>
      </w:r>
      <w:r w:rsidR="00765472">
        <w:rPr>
          <w:rFonts w:ascii="Arial" w:hAnsi="Arial" w:hint="cs"/>
          <w:noProof w:val="0"/>
          <w:rtl/>
        </w:rPr>
        <w:t>בוודאי שלא ניתן לקבוע כי הוא ממצה יכולת השתכרות או כי יש להכיר בנימוקיו כלגיטימיים.</w:t>
      </w:r>
    </w:p>
    <w:p w:rsidR="00C27958" w:rsidRDefault="00C27958" w:rsidP="00C27958">
      <w:pPr>
        <w:pStyle w:val="ad"/>
        <w:spacing w:line="360" w:lineRule="auto"/>
        <w:jc w:val="both"/>
        <w:rPr>
          <w:rFonts w:ascii="Arial" w:hAnsi="Arial"/>
          <w:noProof w:val="0"/>
        </w:rPr>
      </w:pPr>
    </w:p>
    <w:p w:rsidR="00C27958" w:rsidRDefault="00C27958" w:rsidP="00511B5B">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בהינתן האמור לעיל, וגיל הקטינה לא ברור לי גם מה טעם משלח האב את האם לאור גיל ילדיו (10 שנים) לעבוד יותר אך את עצמו לאור גיל הקטינה (15 שנים) פוטר הוא. </w:t>
      </w:r>
    </w:p>
    <w:p w:rsidR="005618AD" w:rsidRDefault="00C27958" w:rsidP="00765472">
      <w:pPr>
        <w:pStyle w:val="ad"/>
        <w:numPr>
          <w:ilvl w:val="0"/>
          <w:numId w:val="1"/>
        </w:numPr>
        <w:spacing w:line="360" w:lineRule="auto"/>
        <w:jc w:val="both"/>
        <w:rPr>
          <w:rFonts w:ascii="Arial" w:hAnsi="Arial"/>
          <w:noProof w:val="0"/>
        </w:rPr>
      </w:pPr>
      <w:r>
        <w:rPr>
          <w:rFonts w:ascii="Arial" w:hAnsi="Arial" w:hint="cs"/>
          <w:noProof w:val="0"/>
          <w:rtl/>
        </w:rPr>
        <w:t>לאור צרכי שאר הקטינים והשיעור המינימלי של מזונותיהם, אזי למעט חיובה של האם להשתתף במחצית הוצאות חריגות חינוכיות ורפואיות של הקטינה</w:t>
      </w:r>
      <w:r w:rsidR="005618AD">
        <w:rPr>
          <w:rFonts w:ascii="Arial" w:hAnsi="Arial" w:hint="cs"/>
          <w:noProof w:val="0"/>
          <w:rtl/>
        </w:rPr>
        <w:t xml:space="preserve">, ולאור פוטנציאל ההכנסה ורכוש התובע (סבור אני כי במקרה הרע, אזי פוטנציאל ההכנסות של האב הוא יותר משווה לזו של האם ואין לו הוצאות מדור) דין תביעת האב </w:t>
      </w:r>
      <w:r w:rsidR="00765472">
        <w:rPr>
          <w:rFonts w:ascii="Arial" w:hAnsi="Arial" w:hint="cs"/>
          <w:noProof w:val="0"/>
          <w:rtl/>
        </w:rPr>
        <w:t>ל</w:t>
      </w:r>
      <w:r w:rsidR="005618AD">
        <w:rPr>
          <w:rFonts w:ascii="Arial" w:hAnsi="Arial" w:hint="cs"/>
          <w:noProof w:val="0"/>
          <w:rtl/>
        </w:rPr>
        <w:t xml:space="preserve">מזונות הקטינה </w:t>
      </w:r>
      <w:r w:rsidR="005618AD">
        <w:rPr>
          <w:rFonts w:ascii="Arial" w:hAnsi="Arial"/>
          <w:noProof w:val="0"/>
          <w:rtl/>
        </w:rPr>
        <w:t>–</w:t>
      </w:r>
      <w:r w:rsidR="005618AD">
        <w:rPr>
          <w:rFonts w:ascii="Arial" w:hAnsi="Arial" w:hint="cs"/>
          <w:noProof w:val="0"/>
          <w:rtl/>
        </w:rPr>
        <w:t xml:space="preserve"> להידחות.</w:t>
      </w:r>
    </w:p>
    <w:p w:rsidR="005618AD" w:rsidRDefault="005618AD" w:rsidP="005618AD">
      <w:pPr>
        <w:pStyle w:val="ad"/>
        <w:spacing w:line="360" w:lineRule="auto"/>
        <w:jc w:val="both"/>
        <w:rPr>
          <w:rFonts w:ascii="Arial" w:hAnsi="Arial"/>
          <w:noProof w:val="0"/>
        </w:rPr>
      </w:pPr>
    </w:p>
    <w:p w:rsidR="005618AD" w:rsidRDefault="005618AD" w:rsidP="005618AD">
      <w:pPr>
        <w:pStyle w:val="ad"/>
        <w:numPr>
          <w:ilvl w:val="0"/>
          <w:numId w:val="1"/>
        </w:numPr>
        <w:spacing w:line="360" w:lineRule="auto"/>
        <w:jc w:val="both"/>
        <w:rPr>
          <w:rFonts w:ascii="Arial" w:hAnsi="Arial"/>
          <w:noProof w:val="0"/>
        </w:rPr>
      </w:pPr>
      <w:r>
        <w:rPr>
          <w:rFonts w:ascii="Arial" w:hAnsi="Arial" w:hint="cs"/>
          <w:noProof w:val="0"/>
          <w:rtl/>
        </w:rPr>
        <w:t xml:space="preserve">בסעיף 32 לסיכומיה כתבה האם כך: </w:t>
      </w:r>
    </w:p>
    <w:p w:rsidR="00C27958" w:rsidRDefault="005618AD" w:rsidP="005618AD">
      <w:pPr>
        <w:pStyle w:val="ad"/>
        <w:ind w:left="2160"/>
        <w:jc w:val="both"/>
        <w:rPr>
          <w:rFonts w:ascii="Arial" w:hAnsi="Arial"/>
          <w:noProof w:val="0"/>
          <w:rtl/>
        </w:rPr>
      </w:pPr>
      <w:r>
        <w:rPr>
          <w:rFonts w:ascii="Arial" w:hAnsi="Arial" w:hint="cs"/>
          <w:b/>
          <w:bCs/>
          <w:i/>
          <w:iCs/>
          <w:noProof w:val="0"/>
          <w:rtl/>
        </w:rPr>
        <w:t>"בנוגע לסעיף 52 הנתבעת מתנגדת מכל וכל לשלם לתובע סכום של 111,533 ₪ היות שסכום זה</w:t>
      </w:r>
      <w:r>
        <w:rPr>
          <w:rFonts w:ascii="Arial" w:hAnsi="Arial" w:hint="cs"/>
          <w:noProof w:val="0"/>
          <w:rtl/>
        </w:rPr>
        <w:t xml:space="preserve"> </w:t>
      </w:r>
      <w:r>
        <w:rPr>
          <w:rFonts w:ascii="Arial" w:hAnsi="Arial" w:hint="cs"/>
          <w:b/>
          <w:bCs/>
          <w:i/>
          <w:iCs/>
          <w:noProof w:val="0"/>
          <w:rtl/>
        </w:rPr>
        <w:t xml:space="preserve">אינו מהווה את ההוצאה </w:t>
      </w:r>
      <w:proofErr w:type="spellStart"/>
      <w:r>
        <w:rPr>
          <w:rFonts w:ascii="Arial" w:hAnsi="Arial" w:hint="cs"/>
          <w:b/>
          <w:bCs/>
          <w:i/>
          <w:iCs/>
          <w:noProof w:val="0"/>
          <w:rtl/>
        </w:rPr>
        <w:t>האמיתית</w:t>
      </w:r>
      <w:proofErr w:type="spellEnd"/>
      <w:r>
        <w:rPr>
          <w:rFonts w:ascii="Arial" w:hAnsi="Arial" w:hint="cs"/>
          <w:b/>
          <w:bCs/>
          <w:i/>
          <w:iCs/>
          <w:noProof w:val="0"/>
          <w:rtl/>
        </w:rPr>
        <w:t xml:space="preserve"> והראלית שהוציא התובע עבור רכישת מוצרי מזון ב-11 חודשים לבית הנתבעת עבור ילדיו. הנתבעת מוכנה להפחית 20,000 ₪ מסכום חוב המזונות בתיק ההוצאה לפועל למרות שאין לתובע קבלות מלאות ורשמיות על כל הרכישות."</w:t>
      </w:r>
    </w:p>
    <w:p w:rsidR="005618AD" w:rsidRDefault="005618AD" w:rsidP="005618AD">
      <w:pPr>
        <w:pStyle w:val="ad"/>
        <w:ind w:left="2160"/>
        <w:jc w:val="both"/>
        <w:rPr>
          <w:rFonts w:ascii="Arial" w:hAnsi="Arial"/>
          <w:noProof w:val="0"/>
        </w:rPr>
      </w:pPr>
    </w:p>
    <w:p w:rsidR="00980F3A" w:rsidRDefault="005618AD" w:rsidP="005618AD">
      <w:pPr>
        <w:pStyle w:val="ad"/>
        <w:numPr>
          <w:ilvl w:val="0"/>
          <w:numId w:val="1"/>
        </w:numPr>
        <w:spacing w:line="360" w:lineRule="auto"/>
        <w:jc w:val="both"/>
        <w:rPr>
          <w:rFonts w:ascii="Arial" w:hAnsi="Arial"/>
          <w:noProof w:val="0"/>
        </w:rPr>
      </w:pPr>
      <w:r>
        <w:rPr>
          <w:rFonts w:ascii="Arial" w:hAnsi="Arial" w:hint="cs"/>
          <w:noProof w:val="0"/>
          <w:rtl/>
        </w:rPr>
        <w:t xml:space="preserve">למעשה </w:t>
      </w:r>
      <w:r w:rsidR="007C6DF1">
        <w:rPr>
          <w:rFonts w:ascii="Arial" w:hAnsi="Arial" w:hint="cs"/>
          <w:noProof w:val="0"/>
          <w:rtl/>
        </w:rPr>
        <w:t xml:space="preserve">בכותבה את האמור, עשתה האם, הנתבעת, חסד עם התובע. </w:t>
      </w:r>
    </w:p>
    <w:p w:rsidR="007C6DF1" w:rsidRDefault="007C6DF1" w:rsidP="007C6DF1">
      <w:pPr>
        <w:pStyle w:val="ad"/>
        <w:spacing w:line="360" w:lineRule="auto"/>
        <w:jc w:val="both"/>
        <w:rPr>
          <w:rFonts w:ascii="Arial" w:hAnsi="Arial"/>
          <w:noProof w:val="0"/>
        </w:rPr>
      </w:pPr>
    </w:p>
    <w:p w:rsidR="007C6DF1" w:rsidRDefault="007C6DF1" w:rsidP="007C6DF1">
      <w:pPr>
        <w:pStyle w:val="ad"/>
        <w:numPr>
          <w:ilvl w:val="0"/>
          <w:numId w:val="1"/>
        </w:numPr>
        <w:spacing w:line="360" w:lineRule="auto"/>
        <w:jc w:val="both"/>
        <w:rPr>
          <w:rFonts w:ascii="Arial" w:hAnsi="Arial"/>
          <w:noProof w:val="0"/>
        </w:rPr>
      </w:pPr>
      <w:r>
        <w:rPr>
          <w:rFonts w:ascii="Arial" w:hAnsi="Arial" w:hint="cs"/>
          <w:noProof w:val="0"/>
          <w:rtl/>
        </w:rPr>
        <w:t xml:space="preserve">אכן לא הגיונית טענת התובע כי שכרו כ-3,500 ₪ אך הוא רכש לנתבעת מזון בסך כ-10,000 ₪ בחודש. </w:t>
      </w:r>
    </w:p>
    <w:p w:rsidR="007C6DF1" w:rsidRDefault="007C6DF1" w:rsidP="007C6DF1">
      <w:pPr>
        <w:pStyle w:val="ad"/>
        <w:spacing w:line="360" w:lineRule="auto"/>
        <w:jc w:val="both"/>
        <w:rPr>
          <w:rFonts w:ascii="Arial" w:hAnsi="Arial"/>
          <w:noProof w:val="0"/>
        </w:rPr>
      </w:pPr>
    </w:p>
    <w:p w:rsidR="007C6DF1" w:rsidRDefault="007C6DF1" w:rsidP="007C6DF1">
      <w:pPr>
        <w:pStyle w:val="ad"/>
        <w:numPr>
          <w:ilvl w:val="0"/>
          <w:numId w:val="1"/>
        </w:numPr>
        <w:spacing w:line="360" w:lineRule="auto"/>
        <w:jc w:val="both"/>
        <w:rPr>
          <w:rFonts w:ascii="Arial" w:hAnsi="Arial"/>
          <w:noProof w:val="0"/>
        </w:rPr>
      </w:pPr>
      <w:r>
        <w:rPr>
          <w:rFonts w:ascii="Arial" w:hAnsi="Arial" w:hint="cs"/>
          <w:noProof w:val="0"/>
          <w:rtl/>
        </w:rPr>
        <w:t xml:space="preserve">נדמה כי התובע פשיטא אסף קבלות ללא שיהיה שיוך ישיר בינו לבין מה שניתן לנתבעת. </w:t>
      </w:r>
    </w:p>
    <w:p w:rsidR="007C6DF1" w:rsidRDefault="007C6DF1" w:rsidP="007C6DF1">
      <w:pPr>
        <w:pStyle w:val="ad"/>
        <w:spacing w:line="360" w:lineRule="auto"/>
        <w:jc w:val="both"/>
        <w:rPr>
          <w:rFonts w:ascii="Arial" w:hAnsi="Arial"/>
          <w:noProof w:val="0"/>
        </w:rPr>
      </w:pPr>
    </w:p>
    <w:p w:rsidR="007C6DF1" w:rsidRDefault="007C6DF1" w:rsidP="00BD315B">
      <w:pPr>
        <w:pStyle w:val="ad"/>
        <w:numPr>
          <w:ilvl w:val="0"/>
          <w:numId w:val="1"/>
        </w:numPr>
        <w:spacing w:line="360" w:lineRule="auto"/>
        <w:jc w:val="both"/>
        <w:rPr>
          <w:rFonts w:ascii="Arial" w:hAnsi="Arial"/>
          <w:noProof w:val="0"/>
        </w:rPr>
      </w:pPr>
      <w:r>
        <w:rPr>
          <w:rFonts w:ascii="Arial" w:hAnsi="Arial" w:hint="cs"/>
          <w:noProof w:val="0"/>
          <w:rtl/>
        </w:rPr>
        <w:t>הלכה פסוקה היא כי הרוכש מזון או</w:t>
      </w:r>
      <w:r w:rsidR="00AA47A2">
        <w:rPr>
          <w:rFonts w:ascii="Arial" w:hAnsi="Arial" w:hint="cs"/>
          <w:noProof w:val="0"/>
          <w:rtl/>
        </w:rPr>
        <w:t xml:space="preserve"> </w:t>
      </w:r>
      <w:r>
        <w:rPr>
          <w:rFonts w:ascii="Arial" w:hAnsi="Arial" w:hint="cs"/>
          <w:noProof w:val="0"/>
          <w:rtl/>
        </w:rPr>
        <w:t xml:space="preserve">טובין </w:t>
      </w:r>
      <w:r w:rsidR="001320F4">
        <w:rPr>
          <w:rFonts w:ascii="Arial" w:hAnsi="Arial" w:hint="cs"/>
          <w:noProof w:val="0"/>
          <w:rtl/>
        </w:rPr>
        <w:t>חלף</w:t>
      </w:r>
      <w:r>
        <w:rPr>
          <w:rFonts w:ascii="Arial" w:hAnsi="Arial" w:hint="cs"/>
          <w:noProof w:val="0"/>
          <w:rtl/>
        </w:rPr>
        <w:t xml:space="preserve"> מזונות נחשב </w:t>
      </w:r>
      <w:r w:rsidR="00AA47A2">
        <w:rPr>
          <w:rFonts w:ascii="Arial" w:hAnsi="Arial" w:hint="cs"/>
          <w:noProof w:val="0"/>
          <w:rtl/>
        </w:rPr>
        <w:t>כמתנדב</w:t>
      </w:r>
      <w:r>
        <w:rPr>
          <w:rFonts w:ascii="Arial" w:hAnsi="Arial" w:hint="cs"/>
          <w:noProof w:val="0"/>
          <w:rtl/>
        </w:rPr>
        <w:t xml:space="preserve"> ואין לקזז סכומים אלו מחיובי מזונות קל וחומר ל</w:t>
      </w:r>
      <w:r w:rsidR="001320F4">
        <w:rPr>
          <w:rFonts w:ascii="Arial" w:hAnsi="Arial" w:hint="cs"/>
          <w:noProof w:val="0"/>
          <w:rtl/>
        </w:rPr>
        <w:t>תובעים</w:t>
      </w:r>
      <w:r w:rsidR="006C6A3C">
        <w:rPr>
          <w:rFonts w:ascii="Arial" w:hAnsi="Arial" w:hint="cs"/>
          <w:noProof w:val="0"/>
          <w:rtl/>
        </w:rPr>
        <w:t xml:space="preserve"> (וראה </w:t>
      </w:r>
      <w:r w:rsidR="006C6A3C" w:rsidRPr="006C6A3C">
        <w:rPr>
          <w:rFonts w:ascii="Arial" w:hAnsi="Arial"/>
          <w:noProof w:val="0"/>
          <w:rtl/>
        </w:rPr>
        <w:t xml:space="preserve">ע"א 47-64 חוה (חביבה) ששון נ' יעקב ששון, </w:t>
      </w:r>
      <w:proofErr w:type="spellStart"/>
      <w:r w:rsidR="006C6A3C" w:rsidRPr="006C6A3C">
        <w:rPr>
          <w:rFonts w:ascii="Arial" w:hAnsi="Arial"/>
          <w:noProof w:val="0"/>
          <w:rtl/>
        </w:rPr>
        <w:t>יח</w:t>
      </w:r>
      <w:proofErr w:type="spellEnd"/>
      <w:r w:rsidR="006C6A3C" w:rsidRPr="006C6A3C">
        <w:rPr>
          <w:rFonts w:ascii="Arial" w:hAnsi="Arial"/>
          <w:noProof w:val="0"/>
          <w:rtl/>
        </w:rPr>
        <w:t>(4) 235</w:t>
      </w:r>
      <w:r w:rsidR="00BD315B">
        <w:rPr>
          <w:rFonts w:ascii="Arial" w:hAnsi="Arial" w:hint="cs"/>
          <w:noProof w:val="0"/>
          <w:rtl/>
        </w:rPr>
        <w:t>).</w:t>
      </w:r>
      <w:r w:rsidR="006C6A3C">
        <w:rPr>
          <w:rFonts w:ascii="Arial" w:hAnsi="Arial" w:hint="cs"/>
          <w:noProof w:val="0"/>
          <w:rtl/>
        </w:rPr>
        <w:t xml:space="preserve"> </w:t>
      </w:r>
    </w:p>
    <w:p w:rsidR="007C6DF1" w:rsidRDefault="007C6DF1" w:rsidP="007C6DF1">
      <w:pPr>
        <w:pStyle w:val="ad"/>
        <w:spacing w:line="360" w:lineRule="auto"/>
        <w:jc w:val="both"/>
        <w:rPr>
          <w:rFonts w:ascii="Arial" w:hAnsi="Arial"/>
          <w:noProof w:val="0"/>
        </w:rPr>
      </w:pPr>
    </w:p>
    <w:p w:rsidR="007C6DF1" w:rsidRDefault="007C6DF1" w:rsidP="00D31AE0">
      <w:pPr>
        <w:pStyle w:val="ad"/>
        <w:numPr>
          <w:ilvl w:val="0"/>
          <w:numId w:val="1"/>
        </w:numPr>
        <w:spacing w:line="360" w:lineRule="auto"/>
        <w:jc w:val="both"/>
        <w:rPr>
          <w:rFonts w:ascii="Arial" w:hAnsi="Arial"/>
          <w:noProof w:val="0"/>
        </w:rPr>
      </w:pPr>
      <w:r>
        <w:rPr>
          <w:rFonts w:ascii="Arial" w:hAnsi="Arial" w:hint="cs"/>
          <w:noProof w:val="0"/>
          <w:rtl/>
        </w:rPr>
        <w:t>העובדה שהתובע עשה דין עצמי ולא פרע מזונות</w:t>
      </w:r>
      <w:r w:rsidR="00410FDB">
        <w:rPr>
          <w:rFonts w:ascii="Arial" w:hAnsi="Arial" w:hint="cs"/>
          <w:noProof w:val="0"/>
          <w:rtl/>
        </w:rPr>
        <w:t>,</w:t>
      </w:r>
      <w:r>
        <w:rPr>
          <w:rFonts w:ascii="Arial" w:hAnsi="Arial" w:hint="cs"/>
          <w:noProof w:val="0"/>
          <w:rtl/>
        </w:rPr>
        <w:t xml:space="preserve"> ובכך אילץ את הנתבעת להיעזר בכל סיוע שתוכל, אינה מאפשרת תביעת החזר בבחינת מ</w:t>
      </w:r>
      <w:r w:rsidR="00746EFA">
        <w:rPr>
          <w:rFonts w:ascii="Arial" w:hAnsi="Arial" w:hint="cs"/>
          <w:noProof w:val="0"/>
          <w:rtl/>
        </w:rPr>
        <w:t>עילה בת עוולה</w:t>
      </w:r>
      <w:r w:rsidR="00D31AE0">
        <w:rPr>
          <w:rFonts w:ascii="Arial" w:hAnsi="Arial" w:hint="cs"/>
          <w:noProof w:val="0"/>
          <w:rtl/>
        </w:rPr>
        <w:t xml:space="preserve"> לא יצמח עוד.</w:t>
      </w:r>
      <w:r w:rsidR="00746EFA">
        <w:rPr>
          <w:rFonts w:ascii="Arial" w:hAnsi="Arial" w:hint="cs"/>
          <w:noProof w:val="0"/>
          <w:rtl/>
        </w:rPr>
        <w:t xml:space="preserve"> </w:t>
      </w:r>
      <w:r w:rsidR="00765472">
        <w:rPr>
          <w:rFonts w:ascii="Arial" w:hAnsi="Arial" w:hint="cs"/>
          <w:noProof w:val="0"/>
          <w:rtl/>
        </w:rPr>
        <w:t xml:space="preserve"> מאליו מובן כי התובע לא הודיע מראש לנתבעות כי אם תיטול ממנו מזון יתבע הוא דמי השבתו.</w:t>
      </w:r>
    </w:p>
    <w:p w:rsidR="00746EFA" w:rsidRDefault="00746EFA" w:rsidP="00746EFA">
      <w:pPr>
        <w:pStyle w:val="ad"/>
        <w:spacing w:line="360" w:lineRule="auto"/>
        <w:jc w:val="both"/>
        <w:rPr>
          <w:rFonts w:ascii="Arial" w:hAnsi="Arial"/>
          <w:noProof w:val="0"/>
        </w:rPr>
      </w:pPr>
    </w:p>
    <w:p w:rsidR="00746EFA" w:rsidRDefault="00746EFA" w:rsidP="007C6DF1">
      <w:pPr>
        <w:pStyle w:val="ad"/>
        <w:numPr>
          <w:ilvl w:val="0"/>
          <w:numId w:val="1"/>
        </w:numPr>
        <w:spacing w:line="360" w:lineRule="auto"/>
        <w:jc w:val="both"/>
        <w:rPr>
          <w:rFonts w:ascii="Arial" w:hAnsi="Arial"/>
          <w:noProof w:val="0"/>
        </w:rPr>
      </w:pPr>
      <w:r>
        <w:rPr>
          <w:rFonts w:ascii="Arial" w:hAnsi="Arial" w:hint="cs"/>
          <w:noProof w:val="0"/>
          <w:rtl/>
        </w:rPr>
        <w:t xml:space="preserve">מדיניות משפטית רצויה מבקשת תשלום בכסף ולא עריכת קניות אגב התחשבנות אין סופית לעתיד. </w:t>
      </w:r>
    </w:p>
    <w:p w:rsidR="00746EFA" w:rsidRDefault="00746EFA" w:rsidP="00746EFA">
      <w:pPr>
        <w:pStyle w:val="ad"/>
        <w:spacing w:line="360" w:lineRule="auto"/>
        <w:jc w:val="both"/>
        <w:rPr>
          <w:rFonts w:ascii="Arial" w:hAnsi="Arial"/>
          <w:noProof w:val="0"/>
        </w:rPr>
      </w:pPr>
    </w:p>
    <w:p w:rsidR="00746EFA" w:rsidRDefault="00746EFA" w:rsidP="00410FDB">
      <w:pPr>
        <w:pStyle w:val="ad"/>
        <w:numPr>
          <w:ilvl w:val="0"/>
          <w:numId w:val="1"/>
        </w:numPr>
        <w:spacing w:line="360" w:lineRule="auto"/>
        <w:jc w:val="both"/>
        <w:rPr>
          <w:rFonts w:ascii="Arial" w:hAnsi="Arial"/>
          <w:noProof w:val="0"/>
        </w:rPr>
      </w:pPr>
      <w:r>
        <w:rPr>
          <w:rFonts w:ascii="Arial" w:hAnsi="Arial" w:hint="cs"/>
          <w:noProof w:val="0"/>
          <w:rtl/>
        </w:rPr>
        <w:lastRenderedPageBreak/>
        <w:t>צריך אדם לדעת שאם קונה הוא מזון לילדיו או בגד אין הדבר מאפשר תביעת החזר גם אם לא הייתה התביעה כוללת סכומים שלא ראוי היה לתבוע וערבוב בין הוצאות האב ל</w:t>
      </w:r>
      <w:r w:rsidR="00410FDB">
        <w:rPr>
          <w:rFonts w:ascii="Arial" w:hAnsi="Arial" w:hint="cs"/>
          <w:noProof w:val="0"/>
          <w:rtl/>
        </w:rPr>
        <w:t>אלו</w:t>
      </w:r>
      <w:r>
        <w:rPr>
          <w:rFonts w:ascii="Arial" w:hAnsi="Arial" w:hint="cs"/>
          <w:noProof w:val="0"/>
          <w:rtl/>
        </w:rPr>
        <w:t xml:space="preserve"> של הקטינים. </w:t>
      </w:r>
    </w:p>
    <w:p w:rsidR="00746EFA" w:rsidRDefault="00746EFA" w:rsidP="00746EFA">
      <w:pPr>
        <w:pStyle w:val="ad"/>
        <w:spacing w:line="360" w:lineRule="auto"/>
        <w:jc w:val="both"/>
        <w:rPr>
          <w:rFonts w:ascii="Arial" w:hAnsi="Arial"/>
          <w:noProof w:val="0"/>
        </w:rPr>
      </w:pPr>
    </w:p>
    <w:p w:rsidR="00746EFA" w:rsidRDefault="00746EFA" w:rsidP="00746EFA">
      <w:pPr>
        <w:pStyle w:val="ad"/>
        <w:numPr>
          <w:ilvl w:val="0"/>
          <w:numId w:val="1"/>
        </w:numPr>
        <w:spacing w:line="360" w:lineRule="auto"/>
        <w:jc w:val="both"/>
        <w:rPr>
          <w:rFonts w:ascii="Arial" w:hAnsi="Arial"/>
          <w:noProof w:val="0"/>
        </w:rPr>
      </w:pPr>
      <w:r>
        <w:rPr>
          <w:rFonts w:ascii="Arial" w:hAnsi="Arial" w:hint="cs"/>
          <w:noProof w:val="0"/>
          <w:rtl/>
        </w:rPr>
        <w:t xml:space="preserve">רוצה לומר אחרת, התובענה לא הוכחה ספציפית </w:t>
      </w:r>
      <w:r w:rsidR="00765472">
        <w:rPr>
          <w:rFonts w:ascii="Arial" w:hAnsi="Arial" w:hint="cs"/>
          <w:noProof w:val="0"/>
          <w:rtl/>
        </w:rPr>
        <w:t xml:space="preserve">ובמידה הנדרשת </w:t>
      </w:r>
      <w:r>
        <w:rPr>
          <w:rFonts w:ascii="Arial" w:hAnsi="Arial" w:hint="cs"/>
          <w:noProof w:val="0"/>
          <w:rtl/>
        </w:rPr>
        <w:t xml:space="preserve">ולא נוצר קשר סיבתי של ממש בין ההוצאות הנדרשות למה שניתן בפועל. </w:t>
      </w:r>
    </w:p>
    <w:p w:rsidR="00746EFA" w:rsidRDefault="00746EFA" w:rsidP="00746EFA">
      <w:pPr>
        <w:pStyle w:val="ad"/>
        <w:spacing w:line="360" w:lineRule="auto"/>
        <w:jc w:val="both"/>
        <w:rPr>
          <w:rFonts w:ascii="Arial" w:hAnsi="Arial"/>
          <w:noProof w:val="0"/>
        </w:rPr>
      </w:pPr>
    </w:p>
    <w:p w:rsidR="00746EFA" w:rsidRDefault="00746EFA" w:rsidP="00746EFA">
      <w:pPr>
        <w:pStyle w:val="ad"/>
        <w:numPr>
          <w:ilvl w:val="0"/>
          <w:numId w:val="1"/>
        </w:numPr>
        <w:spacing w:line="360" w:lineRule="auto"/>
        <w:jc w:val="both"/>
        <w:rPr>
          <w:rFonts w:ascii="Arial" w:hAnsi="Arial"/>
          <w:noProof w:val="0"/>
        </w:rPr>
      </w:pPr>
      <w:r>
        <w:rPr>
          <w:rFonts w:ascii="Arial" w:hAnsi="Arial" w:hint="cs"/>
          <w:noProof w:val="0"/>
          <w:rtl/>
        </w:rPr>
        <w:t xml:space="preserve">הסכמתה של הנתבעת להכיר בסך 20,000 ₪ היא מידתית ויותר מזה. </w:t>
      </w:r>
    </w:p>
    <w:p w:rsidR="00746EFA" w:rsidRDefault="00746EFA" w:rsidP="00746EFA">
      <w:pPr>
        <w:spacing w:line="360" w:lineRule="auto"/>
        <w:jc w:val="both"/>
        <w:rPr>
          <w:rFonts w:ascii="Arial" w:hAnsi="Arial"/>
          <w:noProof w:val="0"/>
          <w:rtl/>
        </w:rPr>
      </w:pPr>
    </w:p>
    <w:p w:rsidR="00746EFA" w:rsidRPr="00746EFA" w:rsidRDefault="00746EFA" w:rsidP="00746EFA">
      <w:pPr>
        <w:spacing w:line="360" w:lineRule="auto"/>
        <w:jc w:val="both"/>
        <w:rPr>
          <w:rFonts w:ascii="Arial" w:hAnsi="Arial"/>
          <w:b/>
          <w:bCs/>
          <w:noProof w:val="0"/>
          <w:u w:val="single"/>
          <w:rtl/>
        </w:rPr>
      </w:pPr>
      <w:r w:rsidRPr="00746EFA">
        <w:rPr>
          <w:rFonts w:ascii="Arial" w:hAnsi="Arial" w:hint="cs"/>
          <w:b/>
          <w:bCs/>
          <w:noProof w:val="0"/>
          <w:u w:val="single"/>
          <w:rtl/>
        </w:rPr>
        <w:t>סוף דבר:</w:t>
      </w:r>
    </w:p>
    <w:p w:rsidR="00746EFA" w:rsidRPr="00DF112D" w:rsidRDefault="00746EFA" w:rsidP="00746EFA">
      <w:pPr>
        <w:pStyle w:val="ad"/>
        <w:numPr>
          <w:ilvl w:val="0"/>
          <w:numId w:val="1"/>
        </w:numPr>
        <w:spacing w:line="360" w:lineRule="auto"/>
        <w:jc w:val="both"/>
        <w:rPr>
          <w:rFonts w:ascii="Arial" w:hAnsi="Arial"/>
          <w:noProof w:val="0"/>
          <w:u w:val="single"/>
        </w:rPr>
      </w:pPr>
      <w:r w:rsidRPr="00DF112D">
        <w:rPr>
          <w:rFonts w:ascii="Arial" w:hAnsi="Arial" w:hint="cs"/>
          <w:noProof w:val="0"/>
          <w:u w:val="single"/>
          <w:rtl/>
        </w:rPr>
        <w:t xml:space="preserve">התובענות נדחות. </w:t>
      </w:r>
    </w:p>
    <w:p w:rsidR="00746EFA" w:rsidRDefault="00746EFA" w:rsidP="00746EFA">
      <w:pPr>
        <w:pStyle w:val="ad"/>
        <w:spacing w:line="360" w:lineRule="auto"/>
        <w:jc w:val="both"/>
        <w:rPr>
          <w:rFonts w:ascii="Arial" w:hAnsi="Arial"/>
          <w:noProof w:val="0"/>
        </w:rPr>
      </w:pPr>
    </w:p>
    <w:p w:rsidR="00746EFA" w:rsidRDefault="00A34FE4" w:rsidP="00C62CBD">
      <w:pPr>
        <w:pStyle w:val="ad"/>
        <w:numPr>
          <w:ilvl w:val="0"/>
          <w:numId w:val="1"/>
        </w:numPr>
        <w:spacing w:line="360" w:lineRule="auto"/>
        <w:jc w:val="both"/>
        <w:rPr>
          <w:rFonts w:ascii="Arial" w:hAnsi="Arial"/>
          <w:noProof w:val="0"/>
        </w:rPr>
      </w:pPr>
      <w:r>
        <w:rPr>
          <w:rFonts w:ascii="Arial" w:hAnsi="Arial" w:hint="cs"/>
          <w:noProof w:val="0"/>
          <w:rtl/>
        </w:rPr>
        <w:t xml:space="preserve">הצדדים </w:t>
      </w:r>
      <w:proofErr w:type="spellStart"/>
      <w:r>
        <w:rPr>
          <w:rFonts w:ascii="Arial" w:hAnsi="Arial" w:hint="cs"/>
          <w:noProof w:val="0"/>
          <w:rtl/>
        </w:rPr>
        <w:t>ישאו</w:t>
      </w:r>
      <w:proofErr w:type="spellEnd"/>
      <w:r>
        <w:rPr>
          <w:rFonts w:ascii="Arial" w:hAnsi="Arial" w:hint="cs"/>
          <w:noProof w:val="0"/>
          <w:rtl/>
        </w:rPr>
        <w:t xml:space="preserve"> בשווה בכל הוצאה רפואית שאינה ניתנת בזמן סביר בקופת החולים בה חברה הקטינה וכן בהוצאות מעין רפואיות כגון: טיפול פסיכולוגי ומשקפיים. </w:t>
      </w:r>
    </w:p>
    <w:p w:rsidR="00A34FE4" w:rsidRPr="00C62CBD" w:rsidRDefault="00A34FE4" w:rsidP="00A34FE4">
      <w:pPr>
        <w:pStyle w:val="ad"/>
        <w:spacing w:line="360" w:lineRule="auto"/>
        <w:jc w:val="both"/>
        <w:rPr>
          <w:rFonts w:ascii="Arial" w:hAnsi="Arial"/>
          <w:noProof w:val="0"/>
        </w:rPr>
      </w:pPr>
    </w:p>
    <w:p w:rsidR="00A34FE4" w:rsidRDefault="00A34FE4" w:rsidP="00A34FE4">
      <w:pPr>
        <w:pStyle w:val="ad"/>
        <w:numPr>
          <w:ilvl w:val="0"/>
          <w:numId w:val="1"/>
        </w:numPr>
        <w:spacing w:line="360" w:lineRule="auto"/>
        <w:jc w:val="both"/>
        <w:rPr>
          <w:rFonts w:ascii="Arial" w:hAnsi="Arial"/>
          <w:noProof w:val="0"/>
        </w:rPr>
      </w:pPr>
      <w:r>
        <w:rPr>
          <w:rFonts w:ascii="Arial" w:hAnsi="Arial" w:hint="cs"/>
          <w:noProof w:val="0"/>
          <w:rtl/>
        </w:rPr>
        <w:t xml:space="preserve">הנתבעת תקזז סך 20,000 ₪ מחוב התובע בהוצל"פ. </w:t>
      </w:r>
    </w:p>
    <w:p w:rsidR="00A34FE4" w:rsidRDefault="00A34FE4" w:rsidP="00A34FE4">
      <w:pPr>
        <w:pStyle w:val="ad"/>
        <w:spacing w:line="360" w:lineRule="auto"/>
        <w:jc w:val="both"/>
        <w:rPr>
          <w:rFonts w:ascii="Arial" w:hAnsi="Arial"/>
          <w:noProof w:val="0"/>
        </w:rPr>
      </w:pPr>
    </w:p>
    <w:p w:rsidR="00A34FE4" w:rsidRDefault="00A34FE4" w:rsidP="00A34FE4">
      <w:pPr>
        <w:pStyle w:val="ad"/>
        <w:numPr>
          <w:ilvl w:val="0"/>
          <w:numId w:val="1"/>
        </w:numPr>
        <w:spacing w:line="360" w:lineRule="auto"/>
        <w:jc w:val="both"/>
        <w:rPr>
          <w:rFonts w:ascii="Arial" w:hAnsi="Arial"/>
          <w:noProof w:val="0"/>
        </w:rPr>
      </w:pPr>
      <w:r>
        <w:rPr>
          <w:rFonts w:ascii="Arial" w:hAnsi="Arial" w:hint="cs"/>
          <w:noProof w:val="0"/>
          <w:rtl/>
        </w:rPr>
        <w:t xml:space="preserve">התובע </w:t>
      </w:r>
      <w:proofErr w:type="spellStart"/>
      <w:r>
        <w:rPr>
          <w:rFonts w:ascii="Arial" w:hAnsi="Arial" w:hint="cs"/>
          <w:noProof w:val="0"/>
          <w:rtl/>
        </w:rPr>
        <w:t>ישא</w:t>
      </w:r>
      <w:proofErr w:type="spellEnd"/>
      <w:r>
        <w:rPr>
          <w:rFonts w:ascii="Arial" w:hAnsi="Arial" w:hint="cs"/>
          <w:noProof w:val="0"/>
          <w:rtl/>
        </w:rPr>
        <w:t xml:space="preserve"> בהוצאות לטובת הסיוע המשפטי בסך 25,000 ₪. </w:t>
      </w:r>
    </w:p>
    <w:p w:rsidR="00A34FE4" w:rsidRDefault="00A34FE4" w:rsidP="00A34FE4">
      <w:pPr>
        <w:pStyle w:val="ad"/>
        <w:spacing w:line="360" w:lineRule="auto"/>
        <w:jc w:val="both"/>
        <w:rPr>
          <w:rFonts w:ascii="Arial" w:hAnsi="Arial"/>
          <w:noProof w:val="0"/>
        </w:rPr>
      </w:pPr>
    </w:p>
    <w:p w:rsidR="00A34FE4" w:rsidRPr="005529F3" w:rsidRDefault="00A34FE4" w:rsidP="00A34FE4">
      <w:pPr>
        <w:pStyle w:val="ad"/>
        <w:numPr>
          <w:ilvl w:val="0"/>
          <w:numId w:val="1"/>
        </w:numPr>
        <w:spacing w:line="360" w:lineRule="auto"/>
        <w:jc w:val="both"/>
        <w:rPr>
          <w:rFonts w:ascii="Arial" w:hAnsi="Arial"/>
          <w:noProof w:val="0"/>
          <w:u w:val="single"/>
        </w:rPr>
      </w:pPr>
      <w:r w:rsidRPr="005529F3">
        <w:rPr>
          <w:rFonts w:ascii="Arial" w:hAnsi="Arial" w:hint="cs"/>
          <w:noProof w:val="0"/>
          <w:u w:val="single"/>
          <w:rtl/>
        </w:rPr>
        <w:t xml:space="preserve">ניתן היתר לפרסם פסק דין זה ללא פרט מזהה אודות הצדדים. </w:t>
      </w:r>
    </w:p>
    <w:p w:rsidR="00A34FE4" w:rsidRDefault="00A34FE4" w:rsidP="00A34FE4">
      <w:pPr>
        <w:pStyle w:val="ad"/>
        <w:spacing w:line="360" w:lineRule="auto"/>
        <w:jc w:val="both"/>
        <w:rPr>
          <w:rFonts w:ascii="Arial" w:hAnsi="Arial"/>
          <w:noProof w:val="0"/>
        </w:rPr>
      </w:pPr>
    </w:p>
    <w:p w:rsidR="002914D6" w:rsidRDefault="00A34FE4" w:rsidP="00B22706">
      <w:pPr>
        <w:pStyle w:val="ad"/>
        <w:numPr>
          <w:ilvl w:val="0"/>
          <w:numId w:val="1"/>
        </w:numPr>
        <w:spacing w:line="360" w:lineRule="auto"/>
        <w:jc w:val="both"/>
        <w:rPr>
          <w:rFonts w:ascii="Arial" w:hAnsi="Arial"/>
          <w:noProof w:val="0"/>
          <w:rtl/>
        </w:rPr>
      </w:pPr>
      <w:r w:rsidRPr="005A0AF3">
        <w:rPr>
          <w:rFonts w:ascii="Arial" w:hAnsi="Arial" w:hint="cs"/>
          <w:b/>
          <w:bCs/>
          <w:noProof w:val="0"/>
          <w:u w:val="single"/>
          <w:rtl/>
        </w:rPr>
        <w:t xml:space="preserve">המזכירות תסגור את התיק. </w:t>
      </w: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840" w:rsidRDefault="00B07840">
      <w:r>
        <w:separator/>
      </w:r>
    </w:p>
  </w:endnote>
  <w:endnote w:type="continuationSeparator" w:id="0">
    <w:p w:rsidR="00B07840" w:rsidRDefault="00B07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2AA" w:rsidRDefault="005242A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242AA">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242AA">
      <w:rPr>
        <w:rStyle w:val="ab"/>
        <w:rtl/>
      </w:rPr>
      <w:t>9</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2AA" w:rsidRDefault="005242A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840" w:rsidRDefault="00B07840">
      <w:r>
        <w:separator/>
      </w:r>
    </w:p>
  </w:footnote>
  <w:footnote w:type="continuationSeparator" w:id="0">
    <w:p w:rsidR="00B07840" w:rsidRDefault="00B07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2AA" w:rsidRDefault="005242A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B07840" w:rsidP="00B22706">
          <w:pPr>
            <w:rPr>
              <w:b/>
              <w:bCs/>
              <w:noProof w:val="0"/>
              <w:sz w:val="26"/>
              <w:szCs w:val="26"/>
              <w:rtl/>
            </w:rPr>
          </w:pPr>
          <w:sdt>
            <w:sdtPr>
              <w:rPr>
                <w:rtl/>
              </w:rPr>
              <w:alias w:val="1170"/>
              <w:tag w:val="1170"/>
              <w:id w:val="-984775694"/>
              <w:text w:multiLine="1"/>
            </w:sdtPr>
            <w:sdtEndPr/>
            <w:sdtContent>
              <w:proofErr w:type="spellStart"/>
              <w:r w:rsidR="00BD18F5">
                <w:rPr>
                  <w:b/>
                  <w:bCs/>
                  <w:noProof w:val="0"/>
                  <w:sz w:val="26"/>
                  <w:szCs w:val="26"/>
                  <w:rtl/>
                </w:rPr>
                <w:t>תמ"ש</w:t>
              </w:r>
              <w:proofErr w:type="spellEnd"/>
            </w:sdtContent>
          </w:sdt>
          <w:r w:rsidR="00011212">
            <w:rPr>
              <w:b/>
              <w:bCs/>
              <w:noProof w:val="0"/>
              <w:sz w:val="26"/>
              <w:szCs w:val="26"/>
              <w:rtl/>
            </w:rPr>
            <w:t xml:space="preserve"> </w:t>
          </w:r>
          <w:bookmarkStart w:id="0" w:name="_GoBack"/>
          <w:sdt>
            <w:sdtPr>
              <w:rPr>
                <w:rtl/>
              </w:rPr>
              <w:alias w:val="1171"/>
              <w:tag w:val="1171"/>
              <w:id w:val="1025217868"/>
              <w:text w:multiLine="1"/>
            </w:sdtPr>
            <w:sdtEndPr/>
            <w:sdtContent>
              <w:r w:rsidR="00BD18F5">
                <w:rPr>
                  <w:b/>
                  <w:bCs/>
                  <w:noProof w:val="0"/>
                  <w:sz w:val="26"/>
                  <w:szCs w:val="26"/>
                  <w:rtl/>
                </w:rPr>
                <w:t>12114-07-23</w:t>
              </w:r>
            </w:sdtContent>
          </w:sdt>
          <w:bookmarkEnd w:id="0"/>
          <w:r w:rsidR="00011212">
            <w:rPr>
              <w:b/>
              <w:bCs/>
              <w:noProof w:val="0"/>
              <w:sz w:val="26"/>
              <w:szCs w:val="26"/>
              <w:rtl/>
            </w:rPr>
            <w:t xml:space="preserve"> </w:t>
          </w:r>
          <w:sdt>
            <w:sdtPr>
              <w:rPr>
                <w:rtl/>
              </w:rPr>
              <w:alias w:val="1172"/>
              <w:tag w:val="1172"/>
              <w:id w:val="-673653942"/>
              <w:text w:multiLine="1"/>
            </w:sdtPr>
            <w:sdtEndPr/>
            <w:sdtContent>
              <w:proofErr w:type="spellStart"/>
              <w:r w:rsidR="00BD18F5">
                <w:rPr>
                  <w:b/>
                  <w:bCs/>
                  <w:noProof w:val="0"/>
                  <w:sz w:val="26"/>
                  <w:szCs w:val="26"/>
                  <w:rtl/>
                </w:rPr>
                <w:t>ש</w:t>
              </w:r>
              <w:r w:rsidR="00B22706">
                <w:rPr>
                  <w:rFonts w:hint="cs"/>
                  <w:b/>
                  <w:bCs/>
                  <w:noProof w:val="0"/>
                  <w:sz w:val="26"/>
                  <w:szCs w:val="26"/>
                  <w:rtl/>
                </w:rPr>
                <w:t>.</w:t>
              </w:r>
              <w:r w:rsidR="00BD18F5">
                <w:rPr>
                  <w:b/>
                  <w:bCs/>
                  <w:noProof w:val="0"/>
                  <w:sz w:val="26"/>
                  <w:szCs w:val="26"/>
                  <w:rtl/>
                </w:rPr>
                <w:t>ר</w:t>
              </w:r>
              <w:proofErr w:type="spellEnd"/>
              <w:r w:rsidR="00BD18F5">
                <w:rPr>
                  <w:b/>
                  <w:bCs/>
                  <w:noProof w:val="0"/>
                  <w:sz w:val="26"/>
                  <w:szCs w:val="26"/>
                  <w:rtl/>
                </w:rPr>
                <w:t xml:space="preserve"> נ' </w:t>
              </w:r>
              <w:proofErr w:type="spellStart"/>
              <w:r w:rsidR="00BD18F5">
                <w:rPr>
                  <w:b/>
                  <w:bCs/>
                  <w:noProof w:val="0"/>
                  <w:sz w:val="26"/>
                  <w:szCs w:val="26"/>
                  <w:rtl/>
                </w:rPr>
                <w:t>ש</w:t>
              </w:r>
              <w:r w:rsidR="00B22706">
                <w:rPr>
                  <w:rFonts w:hint="cs"/>
                  <w:b/>
                  <w:bCs/>
                  <w:noProof w:val="0"/>
                  <w:sz w:val="26"/>
                  <w:szCs w:val="26"/>
                  <w:rtl/>
                </w:rPr>
                <w:t>.</w:t>
              </w:r>
              <w:r w:rsidR="00BD18F5">
                <w:rPr>
                  <w:b/>
                  <w:bCs/>
                  <w:noProof w:val="0"/>
                  <w:sz w:val="26"/>
                  <w:szCs w:val="26"/>
                  <w:rtl/>
                </w:rPr>
                <w:t>ר</w:t>
              </w:r>
              <w:proofErr w:type="spellEnd"/>
            </w:sdtContent>
          </w:sdt>
        </w:p>
        <w:p w:rsidR="002914D6" w:rsidRDefault="002914D6">
          <w:pPr>
            <w:rPr>
              <w:rtl/>
            </w:rPr>
          </w:pPr>
        </w:p>
      </w:tc>
    </w:tr>
  </w:tbl>
  <w:p w:rsidR="002914D6" w:rsidRDefault="00011212">
    <w:pPr>
      <w:pStyle w:val="a3"/>
      <w:rPr>
        <w:noProof w:val="0"/>
        <w:rtl/>
      </w:rPr>
    </w:pPr>
    <w:r>
      <w:rPr>
        <w:noProof w:val="0"/>
        <w:rtl/>
      </w:rPr>
      <w:t xml:space="preserve"> </w:t>
    </w:r>
    <w:r w:rsidR="00820557">
      <w:rPr>
        <w:rFonts w:hint="cs"/>
        <w:noProof w:val="0"/>
        <w:rtl/>
      </w:rPr>
      <w:t xml:space="preserve">  </w:t>
    </w:r>
  </w:p>
  <w:p w:rsidR="00820557" w:rsidRDefault="00820557" w:rsidP="00B22706">
    <w:pPr>
      <w:pStyle w:val="a3"/>
      <w:rPr>
        <w:rFonts w:ascii="Arial" w:hAnsi="Arial"/>
        <w:b/>
        <w:bCs/>
        <w:rtl/>
      </w:rPr>
    </w:pPr>
    <w:r>
      <w:rPr>
        <w:rFonts w:hint="cs"/>
        <w:noProof w:val="0"/>
        <w:rtl/>
      </w:rPr>
      <w:t xml:space="preserve">   </w:t>
    </w:r>
    <w:r>
      <w:rPr>
        <w:rFonts w:ascii="Arial" w:hAnsi="Arial" w:hint="cs"/>
        <w:b/>
        <w:bCs/>
        <w:rtl/>
      </w:rPr>
      <w:t>ב</w:t>
    </w:r>
    <w:r>
      <w:rPr>
        <w:rFonts w:ascii="Arial" w:hAnsi="Arial"/>
        <w:b/>
        <w:bCs/>
        <w:rtl/>
      </w:rPr>
      <w:t>פני</w:t>
    </w:r>
    <w:r>
      <w:rPr>
        <w:rFonts w:hint="cs"/>
        <w:noProof w:val="0"/>
        <w:rtl/>
      </w:rPr>
      <w:t xml:space="preserve"> </w:t>
    </w:r>
    <w:r>
      <w:rPr>
        <w:rFonts w:ascii="Arial" w:hAnsi="Arial" w:hint="cs"/>
        <w:b/>
        <w:bCs/>
        <w:rtl/>
      </w:rPr>
      <w:t>כב' ה</w:t>
    </w:r>
    <w:r>
      <w:rPr>
        <w:rFonts w:ascii="Arial" w:hAnsi="Arial"/>
        <w:b/>
        <w:bCs/>
        <w:rtl/>
      </w:rPr>
      <w:t>שופט</w:t>
    </w:r>
    <w:r>
      <w:rPr>
        <w:rFonts w:ascii="Arial" w:hAnsi="Arial" w:hint="cs"/>
        <w:b/>
        <w:bCs/>
        <w:rtl/>
      </w:rPr>
      <w:t xml:space="preserve">  </w:t>
    </w:r>
    <w:r>
      <w:rPr>
        <w:rFonts w:ascii="Arial" w:hAnsi="Arial"/>
        <w:b/>
        <w:bCs/>
        <w:rtl/>
      </w:rPr>
      <w:t>ארז שני</w:t>
    </w:r>
  </w:p>
  <w:p w:rsidR="00820557" w:rsidRDefault="00820557">
    <w:pPr>
      <w:pStyle w:val="a3"/>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2AA" w:rsidRDefault="005242A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43F49"/>
    <w:multiLevelType w:val="hybridMultilevel"/>
    <w:tmpl w:val="7138C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CE094D"/>
    <w:multiLevelType w:val="hybridMultilevel"/>
    <w:tmpl w:val="DA465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4E7E58"/>
    <w:multiLevelType w:val="hybridMultilevel"/>
    <w:tmpl w:val="82C2DDFE"/>
    <w:lvl w:ilvl="0" w:tplc="0728E998">
      <w:start w:val="1"/>
      <w:numFmt w:val="decimal"/>
      <w:lvlText w:val="%1."/>
      <w:lvlJc w:val="left"/>
      <w:pPr>
        <w:ind w:left="1352" w:hanging="360"/>
      </w:pPr>
      <w:rPr>
        <w:b/>
        <w:bCs/>
      </w:rPr>
    </w:lvl>
    <w:lvl w:ilvl="1" w:tplc="04090019">
      <w:start w:val="1"/>
      <w:numFmt w:val="lowerLetter"/>
      <w:lvlText w:val="%2."/>
      <w:lvlJc w:val="left"/>
      <w:pPr>
        <w:ind w:left="2072" w:hanging="360"/>
      </w:pPr>
    </w:lvl>
    <w:lvl w:ilvl="2" w:tplc="0409001B">
      <w:start w:val="1"/>
      <w:numFmt w:val="lowerRoman"/>
      <w:lvlText w:val="%3."/>
      <w:lvlJc w:val="right"/>
      <w:pPr>
        <w:ind w:left="2792" w:hanging="180"/>
      </w:pPr>
    </w:lvl>
    <w:lvl w:ilvl="3" w:tplc="0409000F">
      <w:start w:val="1"/>
      <w:numFmt w:val="decimal"/>
      <w:lvlText w:val="%4."/>
      <w:lvlJc w:val="left"/>
      <w:pPr>
        <w:ind w:left="3512" w:hanging="360"/>
      </w:pPr>
    </w:lvl>
    <w:lvl w:ilvl="4" w:tplc="04090019">
      <w:start w:val="1"/>
      <w:numFmt w:val="lowerLetter"/>
      <w:lvlText w:val="%5."/>
      <w:lvlJc w:val="left"/>
      <w:pPr>
        <w:ind w:left="4232" w:hanging="360"/>
      </w:pPr>
    </w:lvl>
    <w:lvl w:ilvl="5" w:tplc="0409001B">
      <w:start w:val="1"/>
      <w:numFmt w:val="lowerRoman"/>
      <w:lvlText w:val="%6."/>
      <w:lvlJc w:val="right"/>
      <w:pPr>
        <w:ind w:left="4952" w:hanging="180"/>
      </w:pPr>
    </w:lvl>
    <w:lvl w:ilvl="6" w:tplc="0409000F">
      <w:start w:val="1"/>
      <w:numFmt w:val="decimal"/>
      <w:lvlText w:val="%7."/>
      <w:lvlJc w:val="left"/>
      <w:pPr>
        <w:ind w:left="5672" w:hanging="360"/>
      </w:pPr>
    </w:lvl>
    <w:lvl w:ilvl="7" w:tplc="04090019">
      <w:start w:val="1"/>
      <w:numFmt w:val="lowerLetter"/>
      <w:lvlText w:val="%8."/>
      <w:lvlJc w:val="left"/>
      <w:pPr>
        <w:ind w:left="6392" w:hanging="360"/>
      </w:pPr>
    </w:lvl>
    <w:lvl w:ilvl="8" w:tplc="0409001B">
      <w:start w:val="1"/>
      <w:numFmt w:val="lowerRoman"/>
      <w:lvlText w:val="%9."/>
      <w:lvlJc w:val="right"/>
      <w:pPr>
        <w:ind w:left="7112" w:hanging="180"/>
      </w:pPr>
    </w:lvl>
  </w:abstractNum>
  <w:abstractNum w:abstractNumId="3" w15:restartNumberingAfterBreak="0">
    <w:nsid w:val="762F495C"/>
    <w:multiLevelType w:val="hybridMultilevel"/>
    <w:tmpl w:val="496AD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176E42"/>
    <w:multiLevelType w:val="hybridMultilevel"/>
    <w:tmpl w:val="392CB7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0362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03626&amp;lt;/CaseID&amp;gt;_x000d__x000a_        &amp;lt;CaseMonth&amp;gt;7&amp;lt;/CaseMonth&amp;gt;_x000d__x000a_        &amp;lt;CaseYear&amp;gt;2023&amp;lt;/CaseYear&amp;gt;_x000d__x000a_        &amp;lt;CaseNumber&amp;gt;12114&amp;lt;/CaseNumber&amp;gt;_x000d__x000a_        &amp;lt;NumeratorGroupID&amp;gt;1&amp;lt;/NumeratorGroupID&amp;gt;_x000d__x000a_        &amp;lt;CaseName&amp;gt;שמר נ&amp;#39; שמר&amp;lt;/CaseName&amp;gt;_x000d__x000a_        &amp;lt;CourtID&amp;gt;33&amp;lt;/CourtID&amp;gt;_x000d__x000a_        &amp;lt;CaseTypeID&amp;gt;15&amp;lt;/CaseTypeID&amp;gt;_x000d__x000a_        &amp;lt;CaseInterestID&amp;gt;10118&amp;lt;/CaseInterestID&amp;gt;_x000d__x000a_        &amp;lt;CaseJudgeName&amp;gt;ארז שנ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114-07-23&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7-05T12:21:00+03:00&amp;lt;/CaseOpenDate&amp;gt;_x000d__x000a_        &amp;lt;PleaTypeID&amp;gt;4&amp;lt;/PleaTypeID&amp;gt;_x000d__x000a_        &amp;lt;CourtLevelID&amp;gt;1&amp;lt;/CourtLevelID&amp;gt;_x000d__x000a_        &amp;lt;CourtLevelCaseTypeInterestID&amp;gt;101&amp;lt;/CourtLevelCaseTypeInterestID&amp;gt;_x000d__x000a_        &amp;lt;CaseJudgeFirstName&amp;gt;ארז&amp;lt;/CaseJudgeFirstName&amp;gt;_x000d__x000a_        &amp;lt;CaseJudgeLastName&amp;gt;שני&amp;lt;/CaseJudgeLastName&amp;gt;_x000d__x000a_        &amp;lt;JudicalPersonID&amp;gt;056127103@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עותק כרוך ממוצגי הנתבעת  הועבר ללשכה של כבוד השופט (תא).&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03626&amp;lt;/CaseID&amp;gt;_x000d__x000a_        &amp;lt;CaseMonth&amp;gt;7&amp;lt;/CaseMonth&amp;gt;_x000d__x000a_        &amp;lt;CaseYear&amp;gt;2023&amp;lt;/CaseYear&amp;gt;_x000d__x000a_        &amp;lt;CaseNumber&amp;gt;12114&amp;lt;/CaseNumber&amp;gt;_x000d__x000a_        &amp;lt;NumeratorGroupID&amp;gt;1&amp;lt;/NumeratorGroupID&amp;gt;_x000d__x000a_        &amp;lt;CaseName&amp;gt;שמר נ&amp;#39; שמר&amp;lt;/CaseName&amp;gt;_x000d__x000a_        &amp;lt;CourtID&amp;gt;33&amp;lt;/CourtID&amp;gt;_x000d__x000a_        &amp;lt;CaseTypeID&amp;gt;15&amp;lt;/CaseTypeID&amp;gt;_x000d__x000a_        &amp;lt;CaseInterestID&amp;gt;10118&amp;lt;/CaseInterestID&amp;gt;_x000d__x000a_        &amp;lt;CaseJudgeName&amp;gt;ארז שנ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114-07-23&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3-07-05T12:21:00+03:00&amp;lt;/CaseOpenDate&amp;gt;_x000d__x000a_        &amp;lt;PleaTypeID&amp;gt;4&amp;lt;/PleaTypeID&amp;gt;_x000d__x000a_        &amp;lt;CourtLevelID&amp;gt;1&amp;lt;/CourtLevelID&amp;gt;_x000d__x000a_        &amp;lt;CourtLevelCaseTypeInterestID&amp;gt;101&amp;lt;/CourtLevelCaseTypeInterestID&amp;gt;_x000d__x000a_        &amp;lt;CaseJudgeFirstName&amp;gt;ארז&amp;lt;/CaseJudgeFirstName&amp;gt;_x000d__x000a_        &amp;lt;CaseJudgeLastName&amp;gt;שני&amp;lt;/CaseJudgeLastName&amp;gt;_x000d__x000a_        &amp;lt;JudicalPersonID&amp;gt;056127103@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עותק כרוך ממוצגי הנתבעת  הועבר ללשכה של כבוד השופט (תא).&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130203&amp;lt;/DecisionID&amp;gt;_x000d__x000a_        &amp;lt;DecisionName&amp;gt;פסק דין  שניתנה ע&amp;quot;י  ארז שני&amp;lt;/DecisionName&amp;gt;_x000d__x000a_        &amp;lt;DecisionStatusID&amp;gt;1&amp;lt;/DecisionStatusID&amp;gt;_x000d__x000a_        &amp;lt;DecisionStatusChangeDate&amp;gt;2024-11-21T08:24:14.123+02:00&amp;lt;/DecisionStatusChangeDate&amp;gt;_x000d__x000a_        &amp;lt;DecisionSignatureDate&amp;gt;2024-11-21T08:24:12.537+02:00&amp;lt;/DecisionSignatureDate&amp;gt;_x000d__x000a_        &amp;lt;DecisionSignatureUserID&amp;gt;056127103@GOV.IL&amp;lt;/DecisionSignatureUserID&amp;gt;_x000d__x000a_        &amp;lt;DecisionCreateDate&amp;gt;2024-11-18T15:04:37.143+02:00&amp;lt;/DecisionCreateDate&amp;gt;_x000d__x000a_        &amp;lt;DecisionChangeDate&amp;gt;2024-11-21T08:24:14.177+02:00&amp;lt;/DecisionChangeDate&amp;gt;_x000d__x000a_        &amp;lt;DecisionChangeUserID&amp;gt;03762359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100533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1271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23498220@GOV.IL&amp;lt;/DecisionCreationUserID&amp;gt;_x000d__x000a_        &amp;lt;DecisionDisplayName&amp;gt;פסק דין  שניתנה ע&amp;quot;י  ארז שני&amp;lt;/DecisionDisplayName&amp;gt;_x000d__x000a_        &amp;lt;IsScanned&amp;gt;false&amp;lt;/IsScanned&amp;gt;_x000d__x000a_        &amp;lt;DecisionSignatureUserName&amp;gt;ארז שנ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6130203&amp;lt;/DecisionID&amp;gt;_x000d__x000a_        &amp;lt;CaseID&amp;gt;80403626&amp;lt;/CaseID&amp;gt;_x000d__x000a_        &amp;lt;IsOriginal&amp;gt;true&amp;lt;/IsOriginal&amp;gt;_x000d__x000a_        &amp;lt;IsDeleted&amp;gt;false&amp;lt;/IsDeleted&amp;gt;_x000d__x000a_        &amp;lt;CaseName&amp;gt;שמר נ&amp;#39; שמר&amp;lt;/CaseName&amp;gt;_x000d__x000a_        &amp;lt;CaseDisplayIdentifier&amp;gt;12114-07-23 תמ&amp;quot;ש&amp;lt;/CaseDisplayIdentifier&amp;gt;_x000d__x000a_      &amp;lt;/dt_DecisionCase&amp;gt;_x000d__x000a_    &amp;lt;/DecisionDS&amp;gt;_x000d__x000a_  &amp;lt;/diffgr:diffgram&amp;gt;_x000d__x000a_&amp;lt;/DecisionDS&amp;gt;"/>
    <w:docVar w:name="DecisionID" w:val="156130203"/>
    <w:docVar w:name="WordClientAssemblyName" w:val="NGCS.Decision.ClientWordBL"/>
    <w:docVar w:name="WordClientClassName" w:val="NGCS.Decision.ClientWordBL.DecisionClient"/>
  </w:docVars>
  <w:rsids>
    <w:rsidRoot w:val="002914D6"/>
    <w:rsid w:val="00011212"/>
    <w:rsid w:val="000866BE"/>
    <w:rsid w:val="000D1F78"/>
    <w:rsid w:val="001320F4"/>
    <w:rsid w:val="00265648"/>
    <w:rsid w:val="002914D6"/>
    <w:rsid w:val="002B3C8B"/>
    <w:rsid w:val="002D230F"/>
    <w:rsid w:val="002F5307"/>
    <w:rsid w:val="003B3147"/>
    <w:rsid w:val="00410FDB"/>
    <w:rsid w:val="00511B5B"/>
    <w:rsid w:val="005242AA"/>
    <w:rsid w:val="00525338"/>
    <w:rsid w:val="005529F3"/>
    <w:rsid w:val="005618AD"/>
    <w:rsid w:val="005874C5"/>
    <w:rsid w:val="005A0AF3"/>
    <w:rsid w:val="00650903"/>
    <w:rsid w:val="00666802"/>
    <w:rsid w:val="006C4051"/>
    <w:rsid w:val="006C6A3C"/>
    <w:rsid w:val="007266A8"/>
    <w:rsid w:val="00746EFA"/>
    <w:rsid w:val="00765472"/>
    <w:rsid w:val="007C1077"/>
    <w:rsid w:val="007C6BD7"/>
    <w:rsid w:val="007C6DF1"/>
    <w:rsid w:val="007D3CBE"/>
    <w:rsid w:val="00820557"/>
    <w:rsid w:val="00822AA5"/>
    <w:rsid w:val="00847C8A"/>
    <w:rsid w:val="008A7E1C"/>
    <w:rsid w:val="0091072C"/>
    <w:rsid w:val="009108D7"/>
    <w:rsid w:val="009733D9"/>
    <w:rsid w:val="00980F3A"/>
    <w:rsid w:val="009B6D47"/>
    <w:rsid w:val="009D539C"/>
    <w:rsid w:val="00A34FE4"/>
    <w:rsid w:val="00A61065"/>
    <w:rsid w:val="00AA47A2"/>
    <w:rsid w:val="00B07840"/>
    <w:rsid w:val="00B22706"/>
    <w:rsid w:val="00BD18F5"/>
    <w:rsid w:val="00BD315B"/>
    <w:rsid w:val="00BD5B6B"/>
    <w:rsid w:val="00C27958"/>
    <w:rsid w:val="00C30651"/>
    <w:rsid w:val="00C40239"/>
    <w:rsid w:val="00C62CBD"/>
    <w:rsid w:val="00C931BD"/>
    <w:rsid w:val="00D12C41"/>
    <w:rsid w:val="00D31AE0"/>
    <w:rsid w:val="00D358FE"/>
    <w:rsid w:val="00D54B3A"/>
    <w:rsid w:val="00DB3287"/>
    <w:rsid w:val="00DF112D"/>
    <w:rsid w:val="00E20146"/>
    <w:rsid w:val="00E9298F"/>
    <w:rsid w:val="00EE6A04"/>
    <w:rsid w:val="00F343D0"/>
    <w:rsid w:val="00F50E07"/>
    <w:rsid w:val="00F706EB"/>
    <w:rsid w:val="00F91245"/>
    <w:rsid w:val="00FC3D4E"/>
    <w:rsid w:val="00FC4B4C"/>
    <w:rsid w:val="00FE580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05DF02-CAD2-4C21-9001-5C4EF60ED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7266A8"/>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820557"/>
    <w:pPr>
      <w:ind w:left="720"/>
      <w:contextualSpacing/>
    </w:pPr>
  </w:style>
  <w:style w:type="character" w:customStyle="1" w:styleId="ae">
    <w:name w:val="תואר תו"/>
    <w:link w:val="af"/>
    <w:locked/>
    <w:rsid w:val="00F343D0"/>
    <w:rPr>
      <w:b/>
      <w:bCs/>
      <w:szCs w:val="28"/>
      <w:u w:val="single"/>
      <w:shd w:val="pct20" w:color="auto" w:fill="FFFFFF"/>
      <w:lang w:eastAsia="he-IL"/>
    </w:rPr>
  </w:style>
  <w:style w:type="paragraph" w:customStyle="1" w:styleId="af">
    <w:name w:val="תואר"/>
    <w:basedOn w:val="a"/>
    <w:link w:val="ae"/>
    <w:qFormat/>
    <w:rsid w:val="00F343D0"/>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50">
    <w:name w:val="כותרת 5 תו"/>
    <w:basedOn w:val="a0"/>
    <w:link w:val="5"/>
    <w:semiHidden/>
    <w:rsid w:val="007266A8"/>
    <w:rPr>
      <w:rFonts w:asciiTheme="majorHAnsi" w:eastAsiaTheme="majorEastAsia" w:hAnsiTheme="majorHAnsi" w:cstheme="majorBidi"/>
      <w:noProof/>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033092">
      <w:bodyDiv w:val="1"/>
      <w:marLeft w:val="0"/>
      <w:marRight w:val="0"/>
      <w:marTop w:val="0"/>
      <w:marBottom w:val="0"/>
      <w:divBdr>
        <w:top w:val="none" w:sz="0" w:space="0" w:color="auto"/>
        <w:left w:val="none" w:sz="0" w:space="0" w:color="auto"/>
        <w:bottom w:val="none" w:sz="0" w:space="0" w:color="auto"/>
        <w:right w:val="none" w:sz="0" w:space="0" w:color="auto"/>
      </w:divBdr>
    </w:div>
    <w:div w:id="180122816">
      <w:bodyDiv w:val="1"/>
      <w:marLeft w:val="0"/>
      <w:marRight w:val="0"/>
      <w:marTop w:val="0"/>
      <w:marBottom w:val="0"/>
      <w:divBdr>
        <w:top w:val="none" w:sz="0" w:space="0" w:color="auto"/>
        <w:left w:val="none" w:sz="0" w:space="0" w:color="auto"/>
        <w:bottom w:val="none" w:sz="0" w:space="0" w:color="auto"/>
        <w:right w:val="none" w:sz="0" w:space="0" w:color="auto"/>
      </w:divBdr>
    </w:div>
    <w:div w:id="1057902027">
      <w:bodyDiv w:val="1"/>
      <w:marLeft w:val="0"/>
      <w:marRight w:val="0"/>
      <w:marTop w:val="0"/>
      <w:marBottom w:val="0"/>
      <w:divBdr>
        <w:top w:val="none" w:sz="0" w:space="0" w:color="auto"/>
        <w:left w:val="none" w:sz="0" w:space="0" w:color="auto"/>
        <w:bottom w:val="none" w:sz="0" w:space="0" w:color="auto"/>
        <w:right w:val="none" w:sz="0" w:space="0" w:color="auto"/>
      </w:divBdr>
    </w:div>
    <w:div w:id="1436169045">
      <w:bodyDiv w:val="1"/>
      <w:marLeft w:val="0"/>
      <w:marRight w:val="0"/>
      <w:marTop w:val="0"/>
      <w:marBottom w:val="0"/>
      <w:divBdr>
        <w:top w:val="none" w:sz="0" w:space="0" w:color="auto"/>
        <w:left w:val="none" w:sz="0" w:space="0" w:color="auto"/>
        <w:bottom w:val="none" w:sz="0" w:space="0" w:color="auto"/>
        <w:right w:val="none" w:sz="0" w:space="0" w:color="auto"/>
      </w:divBdr>
    </w:div>
    <w:div w:id="154671875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80403626</CaseID>
    <CaseJudicialPersonPresentationDS>
      <CaseJudicalPersonActive>
        <CaseID>80403626</CaseID>
        <JudicialPersonID>056127103@GOV.IL</JudicialPersonID>
        <JudicialPersonTypeID>1</JudicialPersonTypeID>
        <JudicialTypeID>1</JudicialTypeID>
        <IsChairman>false</IsChairman>
        <TreatmentStartDate>2023-07-10T15:23:59.2+03:00</TreatmentStartDate>
        <TreatmentFinishDate>9999-12-31T23:59:59.997+02:00</TreatmentFinishDate>
        <IdentificationCardNumber>056127103</IdentificationCardNumber>
        <DisplayName>ארז שני</DisplayName>
        <JudicialTypeName>שופט</JudicialTypeName>
        <CaseJudicialGroupNumber>0</CaseJudicialGroupNumber>
        <FirstName>ארז</FirstName>
        <LastName>שני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דב קיידנוב</FullName>
        <FirstName>דב</FirstName>
        <LastName>קיידנוב</LastName>
        <PartyPropertyName/>
        <AuthenticationTypeAndNumber>מ.ר. 54543</AuthenticationTypeAndNumber>
        <RepresentatedOrRepresentativesNames>לילך שמר</RepresentatedOrRepresentativesNames>
        <RepresentatedOrRepresentativesCount>1</RepresentatedOrRepresentativesCount>
        <InvitedBy/>
        <CaseID>80403626</CaseID>
        <CaseJudicialPersonPresentationDS>
          <CaseJudicalPersonActive>
            <CaseID>80403626</CaseID>
            <JudicialPersonID>056127103@GOV.IL</JudicialPersonID>
            <JudicialPersonTypeID>1</JudicialPersonTypeID>
            <JudicialTypeID>1</JudicialTypeID>
            <IsChairman>false</IsChairman>
            <TreatmentStartDate>2023-07-10T15:23:59.2+03:00</TreatmentStartDate>
            <TreatmentFinishDate>9999-12-31T23:59:59.997+02:00</TreatmentFinishDate>
            <IdentificationCardNumber>056127103</IdentificationCardNumber>
            <DisplayName>ארז שני</DisplayName>
            <JudicialTypeName>שופט</JudicialTypeName>
            <CaseJudicialGroupNumber>0</CaseJudicialGroupNumber>
            <FirstName>ארז</FirstName>
            <LastName>שני</LastName>
            <JudicialPersonTitle>שופט</JudicialPersonTitle>
          </CaseJudicalPersonActive>
        </CaseJudicialPersonPresentationDS>
        <CasePartyID>258920696</CasePartyID>
        <PartyTypeID>2</PartyTypeID>
        <ActivityStatusID>1</ActivityStatusID>
        <PartyAliasID>21</PartyAliasID>
        <PartyAliasName>בא כוח נתבעים</PartyAliasName>
        <LegalEntityID>69480774</LegalEntityID>
        <CaseLegalEntityID>125356220</CaseLegalEntityID>
        <AuthenticationTypeID>4</AuthenticationTypeID>
        <AuthenticationTypeName>מ.ר.</AuthenticationTypeName>
        <LegalEntityNumber>54543</LegalEntityNumber>
        <IsMainPartyType>true</IsMainPartyType>
        <CaseDisplayIdentifier>12114-07-23</CaseDisplayIdentifier>
        <CaseTypeID>15</CaseTypeID>
        <CaseTypeName>תיק משפחה (תמ"ש)</CaseTypeName>
        <CaseName>שמר נ' שמר</CaseName>
        <FullAddress>דרך אבא הלל 7 רמת גן קומה 3 חדר 6</FullAddress>
        <EmailAddress>kidnov@zahav.net.il</EmailAddress>
        <MotionID>0</MotionID>
        <CasePleaID>0</CasePleaID>
        <LinkedCaseID>0</LinkedCaseID>
        <PartyID>2</PartyID>
        <CasePartyCategoryID>2</CasePartyCategoryID>
        <LegalEntityAddressID>75138706</LegalEntityAddressID>
        <LegalEntityEmailAddressID>67828806</LegalEntityEmailAddressID>
        <PleaTypeID>4</PleaTypeID>
        <LawyerOfficeName>משרד עו"ד דב קיידנוב</LawyerOfficeName>
        <LawyerOfficeID>69480775</LawyerOfficeID>
        <GroupPartyAlias/>
        <IsConverted>false</IsConverted>
        <LegalEntityNameID>71403667</LegalEntityNameID>
        <RepresentatedNamesOfAssistant/>
        <LegalEntityTypeID>4</LegalEntityTypeID>
        <IsVerdictExists>false</IsVerdictExists>
        <IsAsirAzir>false</IsAsirAzir>
        <MainAndSecSpec/>
        <IsPublicationProhibited>false</IsPublicationProhibited>
        <PublicationProhibitedFullName>דב קיידנוב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רועי שמר</FullName>
        <FirstName>רועי</FirstName>
        <LastName>שמר</LastName>
        <PartyPropertyName/>
        <AuthenticationTypeAndNumber>ת"ז 027448679</AuthenticationTypeAndNumber>
        <RepresentatedOrRepresentativesNames>אילן אוזן</RepresentatedOrRepresentativesNames>
        <RepresentatedOrRepresentativesCount>1</RepresentatedOrRepresentativesCount>
        <InvitedBy/>
        <CaseID>80403626</CaseID>
        <CaseJudicialPersonPresentationDS>
          <CaseJudicalPersonActive>
            <CaseID>80403626</CaseID>
            <JudicialPersonID>056127103@GOV.IL</JudicialPersonID>
            <JudicialPersonTypeID>1</JudicialPersonTypeID>
            <JudicialTypeID>1</JudicialTypeID>
            <IsChairman>false</IsChairman>
            <TreatmentStartDate>2023-07-10T15:23:59.2+03:00</TreatmentStartDate>
            <TreatmentFinishDate>9999-12-31T23:59:59.997+02:00</TreatmentFinishDate>
            <IdentificationCardNumber>056127103</IdentificationCardNumber>
            <DisplayName>ארז שני</DisplayName>
            <JudicialTypeName>שופט</JudicialTypeName>
            <CaseJudicialGroupNumber>0</CaseJudicialGroupNumber>
            <FirstName>ארז</FirstName>
            <LastName>שני</LastName>
            <JudicialPersonTitle>שופט</JudicialPersonTitle>
          </CaseJudicalPersonActive>
        </CaseJudicialPersonPresentationDS>
        <CasePartyID>257974660</CasePartyID>
        <PartyTypeID>1</PartyTypeID>
        <ActivityStatusID>1</ActivityStatusID>
        <PartyAliasID>1</PartyAliasID>
        <PartyAliasName>תובע</PartyAliasName>
        <OrdinalNumber>1</OrdinalNumber>
        <LegalEntityID>16594431</LegalEntityID>
        <CaseLegalEntityID>125050912</CaseLegalEntityID>
        <AuthenticationTypeID>1</AuthenticationTypeID>
        <AuthenticationTypeName>ת"ז</AuthenticationTypeName>
        <LegalEntityNumber>027448679</LegalEntityNumber>
        <IsMainPartyType>true</IsMainPartyType>
        <CaseDisplayIdentifier>12114-07-23</CaseDisplayIdentifier>
        <CaseTypeID>15</CaseTypeID>
        <CaseTypeName>תיק משפחה (תמ"ש)</CaseTypeName>
        <CaseName>שמר נ' שמר</CaseName>
        <FullAddress>המרגנית 12 חולון </FullAddress>
        <MotionID>0</MotionID>
        <CasePleaID>0</CasePleaID>
        <BirthDate>1974-08-05T00:00:00+03:00</BirthDate>
        <FatherName>אברהם</FatherName>
        <LinkedCaseID>0</LinkedCaseID>
        <PartyID>1</PartyID>
        <CasePartyCategoryID>2</CasePartyCategoryID>
        <LegalEntityAddressID>88133565</LegalEntityAddressID>
        <PleaTypeID>4</PleaTypeID>
        <GroupPartyAlias>תובעים</GroupPartyAlias>
        <IsConverted>false</IsConverted>
        <LegalEntityRegisteredNameID>3632311</LegalEntityRegisteredNameID>
        <LegalEntityNameID>95130475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רועי שמר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אילן אוזן</FullName>
        <FirstName>אילן</FirstName>
        <LastName>אוזן</LastName>
        <PartyPropertyName/>
        <AuthenticationTypeAndNumber>מ.ר. 85882</AuthenticationTypeAndNumber>
        <RepresentatedOrRepresentativesNames>רועי שמר</RepresentatedOrRepresentativesNames>
        <RepresentatedOrRepresentativesCount>1</RepresentatedOrRepresentativesCount>
        <InvitedBy/>
        <CaseID>80403626</CaseID>
        <CaseJudicialPersonPresentationDS>
          <CaseJudicalPersonActive>
            <CaseID>80403626</CaseID>
            <JudicialPersonID>056127103@GOV.IL</JudicialPersonID>
            <JudicialPersonTypeID>1</JudicialPersonTypeID>
            <JudicialTypeID>1</JudicialTypeID>
            <IsChairman>false</IsChairman>
            <TreatmentStartDate>2023-07-10T15:23:59.2+03:00</TreatmentStartDate>
            <TreatmentFinishDate>9999-12-31T23:59:59.997+02:00</TreatmentFinishDate>
            <IdentificationCardNumber>056127103</IdentificationCardNumber>
            <DisplayName>ארז שני</DisplayName>
            <JudicialTypeName>שופט</JudicialTypeName>
            <CaseJudicialGroupNumber>0</CaseJudicialGroupNumber>
            <FirstName>ארז</FirstName>
            <LastName>שני</LastName>
            <JudicialPersonTitle>שופט</JudicialPersonTitle>
          </CaseJudicalPersonActive>
        </CaseJudicialPersonPresentationDS>
        <CasePartyID>257974661</CasePartyID>
        <PartyTypeID>2</PartyTypeID>
        <ActivityStatusID>1</ActivityStatusID>
        <PartyAliasID>20</PartyAliasID>
        <PartyAliasName>בא כוח תובעים</PartyAliasName>
        <OrdinalNumber>1</OrdinalNumber>
        <LegalEntityID>78418335</LegalEntityID>
        <CaseLegalEntityID>125050913</CaseLegalEntityID>
        <AuthenticationTypeID>4</AuthenticationTypeID>
        <AuthenticationTypeName>מ.ר.</AuthenticationTypeName>
        <LegalEntityNumber>85882</LegalEntityNumber>
        <IsMainPartyType>true</IsMainPartyType>
        <CaseDisplayIdentifier>12114-07-23</CaseDisplayIdentifier>
        <CaseTypeID>15</CaseTypeID>
        <CaseTypeName>תיק משפחה (תמ"ש)</CaseTypeName>
        <CaseName>שמר נ' שמר</CaseName>
        <FullAddress>הלולב 21 ראשון לציון </FullAddress>
        <MotionID>0</MotionID>
        <CasePleaID>0</CasePleaID>
        <LinkedCaseID>0</LinkedCaseID>
        <PartyID>1</PartyID>
        <CasePartyCategoryID>2</CasePartyCategoryID>
        <LegalEntityAddressID>83067985</LegalEntityAddressID>
        <PleaTypeID>4</PleaTypeID>
        <GroupPartyAlias/>
        <IsConverted>false</IsConverted>
        <LegalEntityNameID>88409315</LegalEntityNameID>
        <RepresentatedNamesOfAssistant/>
        <LegalEntityTypeID>4</LegalEntityTypeID>
        <IsVerdictExists>false</IsVerdictExists>
        <IsAsirAzir>false</IsAsirAzir>
        <MainAndSecSpec/>
        <IsPublicationProhibited>false</IsPublicationProhibited>
        <PublicationProhibitedFullName>אילן אוזן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לילך שמר</FullName>
        <FirstName>לילך</FirstName>
        <LastName>שמר</LastName>
        <PartyPropertyName/>
        <AuthenticationTypeAndNumber>ת"ז 011573730</AuthenticationTypeAndNumber>
        <RepresentatedOrRepresentativesNames>דב קיידנוב</RepresentatedOrRepresentativesNames>
        <RepresentatedOrRepresentativesCount>1</RepresentatedOrRepresentativesCount>
        <InvitedBy/>
        <CaseID>80403626</CaseID>
        <CaseJudicialPersonPresentationDS>
          <CaseJudicalPersonActive>
            <CaseID>80403626</CaseID>
            <JudicialPersonID>056127103@GOV.IL</JudicialPersonID>
            <JudicialPersonTypeID>1</JudicialPersonTypeID>
            <JudicialTypeID>1</JudicialTypeID>
            <IsChairman>false</IsChairman>
            <TreatmentStartDate>2023-07-10T15:23:59.2+03:00</TreatmentStartDate>
            <TreatmentFinishDate>9999-12-31T23:59:59.997+02:00</TreatmentFinishDate>
            <IdentificationCardNumber>056127103</IdentificationCardNumber>
            <DisplayName>ארז שני</DisplayName>
            <JudicialTypeName>שופט</JudicialTypeName>
            <CaseJudicialGroupNumber>0</CaseJudicialGroupNumber>
            <FirstName>ארז</FirstName>
            <LastName>שני</LastName>
            <JudicialPersonTitle>שופט</JudicialPersonTitle>
          </CaseJudicalPersonActive>
        </CaseJudicialPersonPresentationDS>
        <CasePartyID>257974662</CasePartyID>
        <PartyTypeID>1</PartyTypeID>
        <ActivityStatusID>1</ActivityStatusID>
        <PartyAliasID>2</PartyAliasID>
        <PartyAliasName>נתבע</PartyAliasName>
        <OrdinalNumber>1</OrdinalNumber>
        <LegalEntityID>74806120</LegalEntityID>
        <CaseLegalEntityID>125050914</CaseLegalEntityID>
        <AuthenticationTypeID>1</AuthenticationTypeID>
        <AuthenticationTypeName>ת"ז</AuthenticationTypeName>
        <LegalEntityNumber>011573730</LegalEntityNumber>
        <IsMainPartyType>true</IsMainPartyType>
        <CaseDisplayIdentifier>12114-07-23</CaseDisplayIdentifier>
        <CaseTypeID>15</CaseTypeID>
        <CaseTypeName>תיק משפחה (תמ"ש)</CaseTypeName>
        <CaseName>שמר נ' שמר</CaseName>
        <FullAddress>מפרץ שלמה 34 דירה 4 חולון </FullAddress>
        <MotionID>0</MotionID>
        <CasePleaID>0</CasePleaID>
        <FatherName>משה</FatherName>
        <LinkedCaseID>0</LinkedCaseID>
        <PartyID>2</PartyID>
        <CasePartyCategoryID>2</CasePartyCategoryID>
        <LegalEntityAddressID>88182107</LegalEntityAddressID>
        <PleaTypeID>4</PleaTypeID>
        <GroupPartyAlias>נתבעים</GroupPartyAlias>
        <IsConverted>false</IsConverted>
        <LegalEntityRegisteredNameID>10146857</LegalEntityRegisteredNameID>
        <LegalEntityNameID>95130476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לילך שמר</PublicationProhibitedFullName>
      </CaseParties>
    </CasePartiesSelectionDS>
    <DecisionName>פסק דין  שניתנה ע"י  ארז שני</DecisionName>
    <CourtDisplayName>בית משפט לענייני משפחה בתל אביב -יפו</CourtDisplayName>
    <IsCaseJudgePanel>false</IsCaseJudgePanel>
    <DecisionSignatureDate>2024-11-18T14:59:16.2525381+02:00</DecisionSignatureDate>
    <OpenCaseDate>2023-07-05T12:21:00+03:00</OpenCaseDate>
    <CaseFeeSum>0.000</CaseFeeSum>
    <DecisionTypeID>2</DecisionTypeID>
    <DecisionSignatureUserName>ארז שני</DecisionSignatureUserName>
    <DecisionSignatureDateHebrew>2024-11-18T14:59:16.2525381+02:00</DecisionSignatureDateHebrew>
    <DecisionWriterID>056127103@GOV.IL</DecisionWriterID>
    <CourtAddress>רח' ויצמן 1, תל אביב -יפו 64239</CourtAddress>
    <IsAutoTextInCaseExist>false</IsAutoTextInCaseExist>
    <DecisionSignatureRoleName>שופט</DecisionSignatureRoleName>
    <DecisionSignatureUserTitleName>שופט</DecisionSignatureUserTitleName>
    <CaseName>שמר נ' שמר</CaseName>
    <DecisionNumberInCase>12</DecisionNumberInCase>
  </dt_Decision>
  <dt_DecisionCase>
    <DecisionID>0</DecisionID>
    <CaseID>80403626</CaseID>
    <CaseJudicialPersonPresentationDS>
      <CaseJudicalPersonActive>
        <CaseID>80403626</CaseID>
        <JudicialPersonID>056127103@GOV.IL</JudicialPersonID>
        <JudicialPersonTypeID>1</JudicialPersonTypeID>
        <JudicialTypeID>1</JudicialTypeID>
        <IsChairman>false</IsChairman>
        <TreatmentStartDate>2023-07-10T15:23:59.2+03:00</TreatmentStartDate>
        <TreatmentFinishDate>9999-12-31T23:59:59.997+02:00</TreatmentFinishDate>
        <IdentificationCardNumber>056127103</IdentificationCardNumber>
        <DisplayName>ארז שני</DisplayName>
        <JudicialTypeName>שופט</JudicialTypeName>
        <CaseJudicialGroupNumber>0</CaseJudicialGroupNumber>
        <FirstName>ארז</FirstName>
        <LastName>שני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דב קיידנוב</FullName>
        <FirstName>דב</FirstName>
        <LastName>קיידנוב</LastName>
        <PartyPropertyName/>
        <AuthenticationTypeAndNumber>מ.ר. 54543</AuthenticationTypeAndNumber>
        <RepresentatedOrRepresentativesNames>לילך שמר</RepresentatedOrRepresentativesNames>
        <RepresentatedOrRepresentativesCount>1</RepresentatedOrRepresentativesCount>
        <InvitedBy/>
        <CaseID>80403626</CaseID>
        <CaseJudicialPersonPresentationDS>
          <CaseJudicalPersonActive>
            <CaseID>80403626</CaseID>
            <JudicialPersonID>056127103@GOV.IL</JudicialPersonID>
            <JudicialPersonTypeID>1</JudicialPersonTypeID>
            <JudicialTypeID>1</JudicialTypeID>
            <IsChairman>false</IsChairman>
            <TreatmentStartDate>2023-07-10T15:23:59.2+03:00</TreatmentStartDate>
            <TreatmentFinishDate>9999-12-31T23:59:59.997+02:00</TreatmentFinishDate>
            <IdentificationCardNumber>056127103</IdentificationCardNumber>
            <DisplayName>ארז שני</DisplayName>
            <JudicialTypeName>שופט</JudicialTypeName>
            <CaseJudicialGroupNumber>0</CaseJudicialGroupNumber>
            <FirstName>ארז</FirstName>
            <LastName>שני</LastName>
            <JudicialPersonTitle>שופט</JudicialPersonTitle>
          </CaseJudicalPersonActive>
        </CaseJudicialPersonPresentationDS>
        <CasePartyID>258920696</CasePartyID>
        <PartyTypeID>2</PartyTypeID>
        <ActivityStatusID>1</ActivityStatusID>
        <PartyAliasID>21</PartyAliasID>
        <PartyAliasName>בא כוח נתבעים</PartyAliasName>
        <LegalEntityID>69480774</LegalEntityID>
        <CaseLegalEntityID>125356220</CaseLegalEntityID>
        <AuthenticationTypeID>4</AuthenticationTypeID>
        <AuthenticationTypeName>מ.ר.</AuthenticationTypeName>
        <LegalEntityNumber>54543</LegalEntityNumber>
        <IsMainPartyType>true</IsMainPartyType>
        <CaseDisplayIdentifier>12114-07-23</CaseDisplayIdentifier>
        <CaseTypeID>15</CaseTypeID>
        <CaseTypeName>תיק משפחה (תמ"ש)</CaseTypeName>
        <CaseName>שמר נ' שמר</CaseName>
        <FullAddress>דרך אבא הלל 7 רמת גן קומה 3 חדר 6</FullAddress>
        <EmailAddress>kidnov@zahav.net.il</EmailAddress>
        <MotionID>0</MotionID>
        <CasePleaID>0</CasePleaID>
        <LinkedCaseID>0</LinkedCaseID>
        <PartyID>2</PartyID>
        <CasePartyCategoryID>2</CasePartyCategoryID>
        <LegalEntityAddressID>75138706</LegalEntityAddressID>
        <LegalEntityEmailAddressID>67828806</LegalEntityEmailAddressID>
        <PleaTypeID>4</PleaTypeID>
        <LawyerOfficeName>משרד עו"ד דב קיידנוב</LawyerOfficeName>
        <LawyerOfficeID>69480775</LawyerOfficeID>
        <GroupPartyAlias/>
        <IsConverted>false</IsConverted>
        <LegalEntityNameID>71403667</LegalEntityNameID>
        <RepresentatedNamesOfAssistant/>
        <LegalEntityTypeID>4</LegalEntityTypeID>
        <IsVerdictExists>false</IsVerdictExists>
        <IsAsirAzir>false</IsAsirAzir>
        <MainAndSecSpec/>
        <IsPublicationProhibited>false</IsPublicationProhibited>
        <PublicationProhibitedFullName>דב קיידנוב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רועי שמר</FullName>
        <FirstName>רועי</FirstName>
        <LastName>שמר</LastName>
        <PartyPropertyName/>
        <AuthenticationTypeAndNumber>ת"ז 027448679</AuthenticationTypeAndNumber>
        <RepresentatedOrRepresentativesNames>אילן אוזן</RepresentatedOrRepresentativesNames>
        <RepresentatedOrRepresentativesCount>1</RepresentatedOrRepresentativesCount>
        <InvitedBy/>
        <CaseID>80403626</CaseID>
        <CaseJudicialPersonPresentationDS>
          <CaseJudicalPersonActive>
            <CaseID>80403626</CaseID>
            <JudicialPersonID>056127103@GOV.IL</JudicialPersonID>
            <JudicialPersonTypeID>1</JudicialPersonTypeID>
            <JudicialTypeID>1</JudicialTypeID>
            <IsChairman>false</IsChairman>
            <TreatmentStartDate>2023-07-10T15:23:59.2+03:00</TreatmentStartDate>
            <TreatmentFinishDate>9999-12-31T23:59:59.997+02:00</TreatmentFinishDate>
            <IdentificationCardNumber>056127103</IdentificationCardNumber>
            <DisplayName>ארז שני</DisplayName>
            <JudicialTypeName>שופט</JudicialTypeName>
            <CaseJudicialGroupNumber>0</CaseJudicialGroupNumber>
            <FirstName>ארז</FirstName>
            <LastName>שני</LastName>
            <JudicialPersonTitle>שופט</JudicialPersonTitle>
          </CaseJudicalPersonActive>
        </CaseJudicialPersonPresentationDS>
        <CasePartyID>257974660</CasePartyID>
        <PartyTypeID>1</PartyTypeID>
        <ActivityStatusID>1</ActivityStatusID>
        <PartyAliasID>1</PartyAliasID>
        <PartyAliasName>תובע</PartyAliasName>
        <OrdinalNumber>1</OrdinalNumber>
        <LegalEntityID>16594431</LegalEntityID>
        <CaseLegalEntityID>125050912</CaseLegalEntityID>
        <AuthenticationTypeID>1</AuthenticationTypeID>
        <AuthenticationTypeName>ת"ז</AuthenticationTypeName>
        <LegalEntityNumber>027448679</LegalEntityNumber>
        <IsMainPartyType>true</IsMainPartyType>
        <CaseDisplayIdentifier>12114-07-23</CaseDisplayIdentifier>
        <CaseTypeID>15</CaseTypeID>
        <CaseTypeName>תיק משפחה (תמ"ש)</CaseTypeName>
        <CaseName>שמר נ' שמר</CaseName>
        <FullAddress>המרגנית 12 חולון </FullAddress>
        <MotionID>0</MotionID>
        <CasePleaID>0</CasePleaID>
        <BirthDate>1974-08-05T00:00:00+03:00</BirthDate>
        <FatherName>אברהם</FatherName>
        <LinkedCaseID>0</LinkedCaseID>
        <PartyID>1</PartyID>
        <CasePartyCategoryID>2</CasePartyCategoryID>
        <LegalEntityAddressID>88133565</LegalEntityAddressID>
        <PleaTypeID>4</PleaTypeID>
        <GroupPartyAlias>תובעים</GroupPartyAlias>
        <IsConverted>false</IsConverted>
        <LegalEntityRegisteredNameID>3632311</LegalEntityRegisteredNameID>
        <LegalEntityNameID>95130475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רועי שמר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אילן אוזן</FullName>
        <FirstName>אילן</FirstName>
        <LastName>אוזן</LastName>
        <PartyPropertyName/>
        <AuthenticationTypeAndNumber>מ.ר. 85882</AuthenticationTypeAndNumber>
        <RepresentatedOrRepresentativesNames>רועי שמר</RepresentatedOrRepresentativesNames>
        <RepresentatedOrRepresentativesCount>1</RepresentatedOrRepresentativesCount>
        <InvitedBy/>
        <CaseID>80403626</CaseID>
        <CaseJudicialPersonPresentationDS>
          <CaseJudicalPersonActive>
            <CaseID>80403626</CaseID>
            <JudicialPersonID>056127103@GOV.IL</JudicialPersonID>
            <JudicialPersonTypeID>1</JudicialPersonTypeID>
            <JudicialTypeID>1</JudicialTypeID>
            <IsChairman>false</IsChairman>
            <TreatmentStartDate>2023-07-10T15:23:59.2+03:00</TreatmentStartDate>
            <TreatmentFinishDate>9999-12-31T23:59:59.997+02:00</TreatmentFinishDate>
            <IdentificationCardNumber>056127103</IdentificationCardNumber>
            <DisplayName>ארז שני</DisplayName>
            <JudicialTypeName>שופט</JudicialTypeName>
            <CaseJudicialGroupNumber>0</CaseJudicialGroupNumber>
            <FirstName>ארז</FirstName>
            <LastName>שני</LastName>
            <JudicialPersonTitle>שופט</JudicialPersonTitle>
          </CaseJudicalPersonActive>
        </CaseJudicialPersonPresentationDS>
        <CasePartyID>257974661</CasePartyID>
        <PartyTypeID>2</PartyTypeID>
        <ActivityStatusID>1</ActivityStatusID>
        <PartyAliasID>20</PartyAliasID>
        <PartyAliasName>בא כוח תובעים</PartyAliasName>
        <OrdinalNumber>1</OrdinalNumber>
        <LegalEntityID>78418335</LegalEntityID>
        <CaseLegalEntityID>125050913</CaseLegalEntityID>
        <AuthenticationTypeID>4</AuthenticationTypeID>
        <AuthenticationTypeName>מ.ר.</AuthenticationTypeName>
        <LegalEntityNumber>85882</LegalEntityNumber>
        <IsMainPartyType>true</IsMainPartyType>
        <CaseDisplayIdentifier>12114-07-23</CaseDisplayIdentifier>
        <CaseTypeID>15</CaseTypeID>
        <CaseTypeName>תיק משפחה (תמ"ש)</CaseTypeName>
        <CaseName>שמר נ' שמר</CaseName>
        <FullAddress>הלולב 21 ראשון לציון </FullAddress>
        <MotionID>0</MotionID>
        <CasePleaID>0</CasePleaID>
        <LinkedCaseID>0</LinkedCaseID>
        <PartyID>1</PartyID>
        <CasePartyCategoryID>2</CasePartyCategoryID>
        <LegalEntityAddressID>83067985</LegalEntityAddressID>
        <PleaTypeID>4</PleaTypeID>
        <GroupPartyAlias/>
        <IsConverted>false</IsConverted>
        <LegalEntityNameID>88409315</LegalEntityNameID>
        <RepresentatedNamesOfAssistant/>
        <LegalEntityTypeID>4</LegalEntityTypeID>
        <IsVerdictExists>false</IsVerdictExists>
        <IsAsirAzir>false</IsAsirAzir>
        <MainAndSecSpec/>
        <IsPublicationProhibited>false</IsPublicationProhibited>
        <PublicationProhibitedFullName>אילן אוזן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לילך שמר</FullName>
        <FirstName>לילך</FirstName>
        <LastName>שמר</LastName>
        <PartyPropertyName/>
        <AuthenticationTypeAndNumber>ת"ז 011573730</AuthenticationTypeAndNumber>
        <RepresentatedOrRepresentativesNames>דב קיידנוב</RepresentatedOrRepresentativesNames>
        <RepresentatedOrRepresentativesCount>1</RepresentatedOrRepresentativesCount>
        <InvitedBy/>
        <CaseID>80403626</CaseID>
        <CaseJudicialPersonPresentationDS>
          <CaseJudicalPersonActive>
            <CaseID>80403626</CaseID>
            <JudicialPersonID>056127103@GOV.IL</JudicialPersonID>
            <JudicialPersonTypeID>1</JudicialPersonTypeID>
            <JudicialTypeID>1</JudicialTypeID>
            <IsChairman>false</IsChairman>
            <TreatmentStartDate>2023-07-10T15:23:59.2+03:00</TreatmentStartDate>
            <TreatmentFinishDate>9999-12-31T23:59:59.997+02:00</TreatmentFinishDate>
            <IdentificationCardNumber>056127103</IdentificationCardNumber>
            <DisplayName>ארז שני</DisplayName>
            <JudicialTypeName>שופט</JudicialTypeName>
            <CaseJudicialGroupNumber>0</CaseJudicialGroupNumber>
            <FirstName>ארז</FirstName>
            <LastName>שני</LastName>
            <JudicialPersonTitle>שופט</JudicialPersonTitle>
          </CaseJudicalPersonActive>
        </CaseJudicialPersonPresentationDS>
        <CasePartyID>257974662</CasePartyID>
        <PartyTypeID>1</PartyTypeID>
        <ActivityStatusID>1</ActivityStatusID>
        <PartyAliasID>2</PartyAliasID>
        <PartyAliasName>נתבע</PartyAliasName>
        <OrdinalNumber>1</OrdinalNumber>
        <LegalEntityID>74806120</LegalEntityID>
        <CaseLegalEntityID>125050914</CaseLegalEntityID>
        <AuthenticationTypeID>1</AuthenticationTypeID>
        <AuthenticationTypeName>ת"ז</AuthenticationTypeName>
        <LegalEntityNumber>011573730</LegalEntityNumber>
        <IsMainPartyType>true</IsMainPartyType>
        <CaseDisplayIdentifier>12114-07-23</CaseDisplayIdentifier>
        <CaseTypeID>15</CaseTypeID>
        <CaseTypeName>תיק משפחה (תמ"ש)</CaseTypeName>
        <CaseName>שמר נ' שמר</CaseName>
        <FullAddress>מפרץ שלמה 34 דירה 4 חולון </FullAddress>
        <MotionID>0</MotionID>
        <CasePleaID>0</CasePleaID>
        <FatherName>משה</FatherName>
        <LinkedCaseID>0</LinkedCaseID>
        <PartyID>2</PartyID>
        <CasePartyCategoryID>2</CasePartyCategoryID>
        <LegalEntityAddressID>88182107</LegalEntityAddressID>
        <PleaTypeID>4</PleaTypeID>
        <GroupPartyAlias>נתבעים</GroupPartyAlias>
        <IsConverted>false</IsConverted>
        <LegalEntityRegisteredNameID>10146857</LegalEntityRegisteredNameID>
        <LegalEntityNameID>95130476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לילך שמר</PublicationProhibitedFullName>
      </CaseParties>
    </CasePartiesSelectionDS>
    <CaseName>שמר נ' שמר</CaseName>
    <CaseDisplayIdentifier>12114-07-23</CaseDisplayIdentifier>
    <CaseInterestID>10118</CaseInterestID>
    <CaseTypeShortName>תמ"ש</CaseTypeShortName>
  </dt_DecisionCase>
  <dt_DecisionJudgePanel>
    <JudgeID>056127103@GOV.IL</JudgeID>
    <DisplayName>ארז שני</DisplayName>
    <RoleName>שופט</RoleName>
    <UserTitleName>שופט</UserTitleName>
  </dt_DecisionJudgePanel>
  <dt_LegalEntityDetails>
    <Fax>072-2449355</Fax>
    <Phone>03-5463440</Phone>
    <AddressDesc>קומה 3 חדר 6</AddressDesc>
    <PartyID>2</PartyID>
    <PartyTypeID>2</PartyTypeID>
    <DecisionID>0</DecisionID>
    <StreetName>דרך אבא הלל 7</StreetName>
    <CityName>רמת גן</CityName>
    <FullName>דב קיידנוב</FullName>
    <Email>kidnov@zahav.net.il</Email>
    <IsPublicationProhibited>false</IsPublicationProhibited>
  </dt_LegalEntityDetails>
  <dt_LegalEntityDetails>
    <PartyID>1</PartyID>
    <PartyTypeID>1</PartyTypeID>
    <DecisionID>0</DecisionID>
    <StreetName>המרגנית 12</StreetName>
    <CityName>חולון</CityName>
    <FullName>רועי שמר</FullName>
    <IsPublicationProhibited>false</IsPublicationProhibited>
  </dt_LegalEntityDetails>
  <dt_LegalEntityDetails>
    <Phone>077-3546834</Phone>
    <PartyID>1</PartyID>
    <PartyTypeID>2</PartyTypeID>
    <DecisionID>0</DecisionID>
    <StreetName>הלולב 21</StreetName>
    <ZipCode>7550700</ZipCode>
    <CityName>ראשון לציון</CityName>
    <FullName>אילן אוזן</FullName>
    <IsPublicationProhibited>false</IsPublicationProhibited>
  </dt_LegalEntityDetails>
  <dt_LegalEntityDetails>
    <PartyID>2</PartyID>
    <PartyTypeID>1</PartyTypeID>
    <DecisionID>0</DecisionID>
    <StreetName>מפרץ שלמה 34 דירה 4 </StreetName>
    <ZipCode>5849940</ZipCode>
    <CityName>חולון</CityName>
    <FullName>לילך שמר</FullName>
    <IsPublicationProhibited>false</IsPublicationProhibited>
  </dt_LegalEntityDetails>
  <dt_CaseJudicalPersonActive>
    <CaseJudicalPerson>שופט ארז שני</CaseJudicalPerson>
  </dt_CaseJudicalPersonActive>
  <dt_Sitting>
    <PreviousMeetingDate>2024-06-18T10:00:00+03:00</PreviousMeetingDate>
    <PreviousSittingTypeID>2</PreviousSittingTypeID>
    <PreviousMeetingDisplayName>שופט ארז שני</PreviousMeetingDisplayName>
    <PreviousMeetingRoleName>שופט</PreviousMeetingRoleName>
    <PreviousMeetingUserTitleName>שופט</PreviousMeetingUserTitleName>
    <PreviousMeetingUserUPN>056127103@GOV.IL</PreviousMeetingUserUPN>
  </dt_Sitting>
</DecisionTemplateDS>
</file>

<file path=customXml/itemProps1.xml><?xml version="1.0" encoding="utf-8"?>
<ds:datastoreItem xmlns:ds="http://schemas.openxmlformats.org/officeDocument/2006/customXml" ds:itemID="{956E2E5D-BD30-4E3E-8C35-AC65D7AE282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2208</Words>
  <Characters>11045</Characters>
  <Application>Microsoft Office Word</Application>
  <DocSecurity>0</DocSecurity>
  <Lines>92</Lines>
  <Paragraphs>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2024-11-20T13:19:00Z</cp:lastPrinted>
  <dcterms:created xsi:type="dcterms:W3CDTF">2024-11-24T06:15:00Z</dcterms:created>
  <dcterms:modified xsi:type="dcterms:W3CDTF">2024-11-24T06:15:00Z</dcterms:modified>
</cp:coreProperties>
</file>